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</w:t>
      </w:r>
      <w:r w:rsidR="00B32310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</w:t>
      </w:r>
      <w:r w:rsidR="00B32310">
        <w:rPr>
          <w:rFonts w:ascii="Times New Roman" w:hAnsi="Times New Roman" w:cs="Times New Roman"/>
          <w:sz w:val="24"/>
          <w:szCs w:val="24"/>
          <w:lang w:val="hr-HR"/>
        </w:rPr>
        <w:t>10.svibnja 2021.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2F2FFA" w:rsidRDefault="002F2FFA" w:rsidP="002F2F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</w:t>
      </w:r>
      <w:r w:rsidR="00B32310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 SJEDNICU ŠKOLSKOG ODBORA</w:t>
      </w:r>
    </w:p>
    <w:p w:rsidR="002F2FFA" w:rsidRDefault="002F2FFA" w:rsidP="002F2FF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2F2FFA" w:rsidRPr="00281E56" w:rsidRDefault="002F2FFA" w:rsidP="002F2FF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2</w:t>
      </w:r>
      <w:r w:rsidR="00B32310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 w:rsidR="00B32310">
        <w:rPr>
          <w:rFonts w:ascii="Times New Roman" w:hAnsi="Times New Roman" w:cs="Times New Roman"/>
          <w:b/>
          <w:sz w:val="24"/>
          <w:szCs w:val="24"/>
          <w:lang w:val="hr-HR"/>
        </w:rPr>
        <w:t>12.svibnja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B32310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18:00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F2FFA" w:rsidRDefault="002F2FFA" w:rsidP="002F2FF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F2FFA" w:rsidRDefault="002F2FFA" w:rsidP="002F2FF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2F2FFA" w:rsidRDefault="002F2FFA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</w:t>
      </w:r>
      <w:r w:rsidR="00B32310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odbora,</w:t>
      </w:r>
    </w:p>
    <w:p w:rsidR="002F2FFA" w:rsidRDefault="00B32310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Problematika zgrada područnih škola koje se ne koriste za održavanje redovite nastave</w:t>
      </w:r>
      <w:r w:rsidR="002F2FF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B32310" w:rsidRDefault="00B32310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za sklapanje Ugovora o radu na neodređeno puno radno v</w:t>
      </w:r>
      <w:r w:rsidR="00F51C93">
        <w:rPr>
          <w:rFonts w:ascii="Times New Roman" w:hAnsi="Times New Roman" w:cs="Times New Roman"/>
          <w:sz w:val="24"/>
          <w:szCs w:val="24"/>
          <w:lang w:val="hr-HR"/>
        </w:rPr>
        <w:t xml:space="preserve">rijeme sa djelatnicom Martinom Brojan, </w:t>
      </w:r>
      <w:bookmarkStart w:id="0" w:name="_GoBack"/>
      <w:bookmarkEnd w:id="0"/>
    </w:p>
    <w:p w:rsidR="00B32310" w:rsidRDefault="00B32310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Izvješća o izvršenju proračuna za 2020.godinu,</w:t>
      </w:r>
    </w:p>
    <w:p w:rsidR="00B32310" w:rsidRDefault="00B32310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Donošenje Odluke o raspodijeli rezultata za 2020.godinu,</w:t>
      </w:r>
    </w:p>
    <w:p w:rsidR="002F2FFA" w:rsidRDefault="00B32310" w:rsidP="002F2FF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Informacije/Razno.</w:t>
      </w:r>
    </w:p>
    <w:p w:rsidR="002F2FFA" w:rsidRDefault="002F2FFA" w:rsidP="002F2FF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2F2FFA" w:rsidRDefault="002F2FFA" w:rsidP="002F2FFA">
      <w:pPr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2F2FFA" w:rsidRDefault="002F2FFA" w:rsidP="002F2FFA"/>
    <w:p w:rsidR="002F2FFA" w:rsidRDefault="002F2FFA" w:rsidP="002F2FF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FFA" w:rsidRPr="006D7852" w:rsidRDefault="002F2FFA" w:rsidP="002F2FF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BA" w:rsidRDefault="00685FBA"/>
    <w:sectPr w:rsidR="0068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A"/>
    <w:rsid w:val="002F2FFA"/>
    <w:rsid w:val="00685FBA"/>
    <w:rsid w:val="00B32310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36EE"/>
  <w15:chartTrackingRefBased/>
  <w15:docId w15:val="{A49905B2-74FC-431A-AABE-F88B55B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F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2FF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2F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dcterms:created xsi:type="dcterms:W3CDTF">2022-04-09T09:48:00Z</dcterms:created>
  <dcterms:modified xsi:type="dcterms:W3CDTF">2022-04-09T09:48:00Z</dcterms:modified>
</cp:coreProperties>
</file>