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4B" w:rsidRDefault="00141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Odluke Školskog odbora od 29.siječnja 2021.godine, člank</w:t>
      </w:r>
      <w:r w:rsidR="004230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71. Statuta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“, te Odluke Županijske skupštine Istarske županije</w:t>
      </w:r>
      <w:r w:rsidR="004230C1">
        <w:rPr>
          <w:rFonts w:ascii="Times New Roman" w:hAnsi="Times New Roman" w:cs="Times New Roman"/>
          <w:sz w:val="24"/>
          <w:szCs w:val="24"/>
        </w:rPr>
        <w:t>, KLASA:602-03/21-02/40, URBROJ:2163/1-01/11-21-04, od 2.studenog</w:t>
      </w:r>
      <w:r w:rsidR="00EB725B">
        <w:rPr>
          <w:rFonts w:ascii="Times New Roman" w:hAnsi="Times New Roman" w:cs="Times New Roman"/>
          <w:sz w:val="24"/>
          <w:szCs w:val="24"/>
        </w:rPr>
        <w:t xml:space="preserve"> 2021., o davanju suglasnosti na</w:t>
      </w:r>
      <w:r w:rsidR="004230C1">
        <w:rPr>
          <w:rFonts w:ascii="Times New Roman" w:hAnsi="Times New Roman" w:cs="Times New Roman"/>
          <w:sz w:val="24"/>
          <w:szCs w:val="24"/>
        </w:rPr>
        <w:t xml:space="preserve"> Odluku o prodaji kuće i dvorišta u vlasništvu škole, ravnateljica škole Jadranka Bartolić </w:t>
      </w:r>
      <w:proofErr w:type="spellStart"/>
      <w:r w:rsidR="004230C1">
        <w:rPr>
          <w:rFonts w:ascii="Times New Roman" w:hAnsi="Times New Roman" w:cs="Times New Roman"/>
          <w:sz w:val="24"/>
          <w:szCs w:val="24"/>
        </w:rPr>
        <w:t>Muzica</w:t>
      </w:r>
      <w:proofErr w:type="spellEnd"/>
      <w:r w:rsidR="004230C1">
        <w:rPr>
          <w:rFonts w:ascii="Times New Roman" w:hAnsi="Times New Roman" w:cs="Times New Roman"/>
          <w:sz w:val="24"/>
          <w:szCs w:val="24"/>
        </w:rPr>
        <w:t>, prof.,</w:t>
      </w:r>
    </w:p>
    <w:p w:rsidR="004230C1" w:rsidRPr="00AF4FB3" w:rsidRDefault="004230C1" w:rsidP="00EB7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B3">
        <w:rPr>
          <w:rFonts w:ascii="Times New Roman" w:hAnsi="Times New Roman" w:cs="Times New Roman"/>
          <w:b/>
          <w:sz w:val="24"/>
          <w:szCs w:val="24"/>
        </w:rPr>
        <w:t>r a s p i s u j e</w:t>
      </w:r>
    </w:p>
    <w:p w:rsidR="004230C1" w:rsidRPr="00AF4FB3" w:rsidRDefault="004230C1" w:rsidP="00EB7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B3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4230C1" w:rsidRPr="00AF4FB3" w:rsidRDefault="00AF4FB3" w:rsidP="00EB7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B3">
        <w:rPr>
          <w:rFonts w:ascii="Times New Roman" w:hAnsi="Times New Roman" w:cs="Times New Roman"/>
          <w:b/>
          <w:sz w:val="24"/>
          <w:szCs w:val="24"/>
        </w:rPr>
        <w:t>z</w:t>
      </w:r>
      <w:r w:rsidR="004230C1" w:rsidRPr="00AF4FB3">
        <w:rPr>
          <w:rFonts w:ascii="Times New Roman" w:hAnsi="Times New Roman" w:cs="Times New Roman"/>
          <w:b/>
          <w:sz w:val="24"/>
          <w:szCs w:val="24"/>
        </w:rPr>
        <w:t>a prodaju nekretnine u vlasništvu Osnovne škole „</w:t>
      </w:r>
      <w:proofErr w:type="spellStart"/>
      <w:r w:rsidR="004230C1" w:rsidRPr="00AF4FB3">
        <w:rPr>
          <w:rFonts w:ascii="Times New Roman" w:hAnsi="Times New Roman" w:cs="Times New Roman"/>
          <w:b/>
          <w:sz w:val="24"/>
          <w:szCs w:val="24"/>
        </w:rPr>
        <w:t>Vazmoslav</w:t>
      </w:r>
      <w:proofErr w:type="spellEnd"/>
      <w:r w:rsidR="004230C1" w:rsidRPr="00AF4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30C1" w:rsidRPr="00AF4FB3">
        <w:rPr>
          <w:rFonts w:ascii="Times New Roman" w:hAnsi="Times New Roman" w:cs="Times New Roman"/>
          <w:b/>
          <w:sz w:val="24"/>
          <w:szCs w:val="24"/>
        </w:rPr>
        <w:t>Gržalja</w:t>
      </w:r>
      <w:proofErr w:type="spellEnd"/>
      <w:r w:rsidR="004230C1" w:rsidRPr="00AF4FB3">
        <w:rPr>
          <w:rFonts w:ascii="Times New Roman" w:hAnsi="Times New Roman" w:cs="Times New Roman"/>
          <w:b/>
          <w:sz w:val="24"/>
          <w:szCs w:val="24"/>
        </w:rPr>
        <w:t>“</w:t>
      </w:r>
    </w:p>
    <w:p w:rsidR="00AF4FB3" w:rsidRDefault="004230C1" w:rsidP="00AF4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230C1" w:rsidRDefault="004230C1" w:rsidP="00AF4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Javnoj prodaji izlaže se nekretnina u vlasništvu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i to: </w:t>
      </w:r>
    </w:p>
    <w:p w:rsidR="004230C1" w:rsidRDefault="004230C1" w:rsidP="00AF4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nekretnina oznake k.č.br. 74/3</w:t>
      </w:r>
      <w:r w:rsidR="00DD3BA2">
        <w:rPr>
          <w:rFonts w:ascii="Times New Roman" w:hAnsi="Times New Roman" w:cs="Times New Roman"/>
          <w:sz w:val="24"/>
          <w:szCs w:val="24"/>
        </w:rPr>
        <w:t xml:space="preserve"> ZGR., kuća i dvorište ukupne površine 110 m2, sve upisano u zk.ul.br. 1661 k.o. </w:t>
      </w:r>
      <w:proofErr w:type="spellStart"/>
      <w:r w:rsidR="00DD3BA2"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 w:rsidR="00DD3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BA2" w:rsidRDefault="00DD3BA2" w:rsidP="00AF4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DD3BA2" w:rsidRDefault="00DD3BA2" w:rsidP="00AF4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kupnju nekretnine imaju pravne i fizičke osobe, koje po važećim propisima mogu stjecati pravo vlasništva na nekretninama u Republici Hrvatskoj. </w:t>
      </w:r>
    </w:p>
    <w:p w:rsidR="00DD3BA2" w:rsidRDefault="00DD3BA2" w:rsidP="00AF4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DD3BA2" w:rsidRDefault="00DD3BA2" w:rsidP="00AF4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FB3">
        <w:rPr>
          <w:rFonts w:ascii="Times New Roman" w:hAnsi="Times New Roman" w:cs="Times New Roman"/>
          <w:b/>
          <w:sz w:val="24"/>
          <w:szCs w:val="24"/>
        </w:rPr>
        <w:t>Početna utvrđena kupoprodajna cijena nekretnine iz točke I.</w:t>
      </w:r>
      <w:r w:rsidR="005B1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FB3">
        <w:rPr>
          <w:rFonts w:ascii="Times New Roman" w:hAnsi="Times New Roman" w:cs="Times New Roman"/>
          <w:b/>
          <w:sz w:val="24"/>
          <w:szCs w:val="24"/>
        </w:rPr>
        <w:t>ovog Natječaja</w:t>
      </w:r>
      <w:r>
        <w:rPr>
          <w:rFonts w:ascii="Times New Roman" w:hAnsi="Times New Roman" w:cs="Times New Roman"/>
          <w:sz w:val="24"/>
          <w:szCs w:val="24"/>
        </w:rPr>
        <w:t xml:space="preserve"> iznosi 192.000,00 kn. </w:t>
      </w:r>
    </w:p>
    <w:p w:rsidR="00DD3BA2" w:rsidRPr="00AF4FB3" w:rsidRDefault="00DD3BA2" w:rsidP="00AF4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FB3">
        <w:rPr>
          <w:rFonts w:ascii="Times New Roman" w:hAnsi="Times New Roman" w:cs="Times New Roman"/>
          <w:b/>
          <w:sz w:val="24"/>
          <w:szCs w:val="24"/>
        </w:rPr>
        <w:t>Jamčevina iznosi 5% od početno utvrđene cijene nekretnine te se uplaćuje na IBAN Osnovne škole „</w:t>
      </w:r>
      <w:proofErr w:type="spellStart"/>
      <w:r w:rsidRPr="00AF4FB3">
        <w:rPr>
          <w:rFonts w:ascii="Times New Roman" w:hAnsi="Times New Roman" w:cs="Times New Roman"/>
          <w:b/>
          <w:sz w:val="24"/>
          <w:szCs w:val="24"/>
        </w:rPr>
        <w:t>Vazmoslav</w:t>
      </w:r>
      <w:proofErr w:type="spellEnd"/>
      <w:r w:rsidRPr="00AF4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B3">
        <w:rPr>
          <w:rFonts w:ascii="Times New Roman" w:hAnsi="Times New Roman" w:cs="Times New Roman"/>
          <w:b/>
          <w:sz w:val="24"/>
          <w:szCs w:val="24"/>
        </w:rPr>
        <w:t>Gržalja</w:t>
      </w:r>
      <w:proofErr w:type="spellEnd"/>
      <w:r w:rsidRPr="00AF4FB3">
        <w:rPr>
          <w:rFonts w:ascii="Times New Roman" w:hAnsi="Times New Roman" w:cs="Times New Roman"/>
          <w:b/>
          <w:sz w:val="24"/>
          <w:szCs w:val="24"/>
        </w:rPr>
        <w:t>“, broj:  HR4824020061100108562</w:t>
      </w:r>
      <w:r w:rsidR="00C42D9D">
        <w:rPr>
          <w:rFonts w:ascii="Times New Roman" w:hAnsi="Times New Roman" w:cs="Times New Roman"/>
          <w:b/>
          <w:sz w:val="24"/>
          <w:szCs w:val="24"/>
        </w:rPr>
        <w:t>, poziv na broj: HR00 23953-OIB (ponuditelja)</w:t>
      </w:r>
      <w:r w:rsidR="009734B7">
        <w:rPr>
          <w:rFonts w:ascii="Times New Roman" w:hAnsi="Times New Roman" w:cs="Times New Roman"/>
          <w:b/>
          <w:sz w:val="24"/>
          <w:szCs w:val="24"/>
        </w:rPr>
        <w:t>, uz napomenu „J</w:t>
      </w:r>
      <w:r w:rsidRPr="00AF4FB3">
        <w:rPr>
          <w:rFonts w:ascii="Times New Roman" w:hAnsi="Times New Roman" w:cs="Times New Roman"/>
          <w:b/>
          <w:sz w:val="24"/>
          <w:szCs w:val="24"/>
        </w:rPr>
        <w:t>amčevina za prodaju nekretnine“.</w:t>
      </w:r>
    </w:p>
    <w:p w:rsidR="00DD3BA2" w:rsidRDefault="00DD3BA2" w:rsidP="00AF4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</w:p>
    <w:p w:rsidR="00DD3BA2" w:rsidRDefault="00DD3BA2" w:rsidP="00AF4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prodaja </w:t>
      </w:r>
      <w:r w:rsidR="009734B7">
        <w:rPr>
          <w:rFonts w:ascii="Times New Roman" w:hAnsi="Times New Roman" w:cs="Times New Roman"/>
          <w:sz w:val="24"/>
          <w:szCs w:val="24"/>
        </w:rPr>
        <w:t xml:space="preserve">provest </w:t>
      </w:r>
      <w:r>
        <w:rPr>
          <w:rFonts w:ascii="Times New Roman" w:hAnsi="Times New Roman" w:cs="Times New Roman"/>
          <w:sz w:val="24"/>
          <w:szCs w:val="24"/>
        </w:rPr>
        <w:t xml:space="preserve">će se prikupljanjem pisanih ponuda s dokumentacijom koje se dostavljaju </w:t>
      </w:r>
      <w:r w:rsidRPr="00C42D9D">
        <w:rPr>
          <w:rFonts w:ascii="Times New Roman" w:hAnsi="Times New Roman" w:cs="Times New Roman"/>
          <w:b/>
          <w:sz w:val="24"/>
          <w:szCs w:val="24"/>
        </w:rPr>
        <w:t>osobno ili preporučenom poštom</w:t>
      </w:r>
      <w:r>
        <w:rPr>
          <w:rFonts w:ascii="Times New Roman" w:hAnsi="Times New Roman" w:cs="Times New Roman"/>
          <w:sz w:val="24"/>
          <w:szCs w:val="24"/>
        </w:rPr>
        <w:t>, u zatvorenoj omotnici na adresu: Osnovna škola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II.ist</w:t>
      </w:r>
      <w:r w:rsidR="00D55ED0">
        <w:rPr>
          <w:rFonts w:ascii="Times New Roman" w:hAnsi="Times New Roman" w:cs="Times New Roman"/>
          <w:sz w:val="24"/>
          <w:szCs w:val="24"/>
        </w:rPr>
        <w:t>arske</w:t>
      </w:r>
      <w:proofErr w:type="spellEnd"/>
      <w:r w:rsidR="00D55ED0">
        <w:rPr>
          <w:rFonts w:ascii="Times New Roman" w:hAnsi="Times New Roman" w:cs="Times New Roman"/>
          <w:sz w:val="24"/>
          <w:szCs w:val="24"/>
        </w:rPr>
        <w:t xml:space="preserve"> brigade 18, 52420 Buzet „P</w:t>
      </w:r>
      <w:r>
        <w:rPr>
          <w:rFonts w:ascii="Times New Roman" w:hAnsi="Times New Roman" w:cs="Times New Roman"/>
          <w:sz w:val="24"/>
          <w:szCs w:val="24"/>
        </w:rPr>
        <w:t>onuda za nekretninu-ne otvaraj“.</w:t>
      </w:r>
    </w:p>
    <w:p w:rsidR="00DD3BA2" w:rsidRPr="00C42D9D" w:rsidRDefault="00DD3BA2" w:rsidP="00AF4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D9D">
        <w:rPr>
          <w:rFonts w:ascii="Times New Roman" w:hAnsi="Times New Roman" w:cs="Times New Roman"/>
          <w:b/>
          <w:sz w:val="24"/>
          <w:szCs w:val="24"/>
        </w:rPr>
        <w:t xml:space="preserve">Rok za dostavu ponuda </w:t>
      </w:r>
      <w:r w:rsidR="00AC7089" w:rsidRPr="00C42D9D">
        <w:rPr>
          <w:rFonts w:ascii="Times New Roman" w:hAnsi="Times New Roman" w:cs="Times New Roman"/>
          <w:b/>
          <w:sz w:val="24"/>
          <w:szCs w:val="24"/>
        </w:rPr>
        <w:t>je 10 dana od dana Obavijesti natječaja za prodaju u Glas Istre.</w:t>
      </w:r>
    </w:p>
    <w:p w:rsidR="00AC7089" w:rsidRDefault="00AC7089" w:rsidP="00AF4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Nepravovremene i nepotpune ponude neće se razmatrati. </w:t>
      </w:r>
    </w:p>
    <w:p w:rsidR="00AC7089" w:rsidRPr="00C42D9D" w:rsidRDefault="00AC7089" w:rsidP="00AF4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mora sadržavati: ime i prezime, adresu i OIB ponuditelja, odnosno tvrtku i sjedište ponuditelja, </w:t>
      </w:r>
      <w:r w:rsidRPr="00C42D9D">
        <w:rPr>
          <w:rFonts w:ascii="Times New Roman" w:hAnsi="Times New Roman" w:cs="Times New Roman"/>
          <w:b/>
          <w:sz w:val="24"/>
          <w:szCs w:val="24"/>
        </w:rPr>
        <w:t>dokaz o uplati jamčevine</w:t>
      </w:r>
      <w:r>
        <w:rPr>
          <w:rFonts w:ascii="Times New Roman" w:hAnsi="Times New Roman" w:cs="Times New Roman"/>
          <w:sz w:val="24"/>
          <w:szCs w:val="24"/>
        </w:rPr>
        <w:t xml:space="preserve">, broj računa(IBAN) i naziv banke </w:t>
      </w:r>
      <w:r w:rsidRPr="00C42D9D">
        <w:rPr>
          <w:rFonts w:ascii="Times New Roman" w:hAnsi="Times New Roman" w:cs="Times New Roman"/>
          <w:b/>
          <w:sz w:val="24"/>
          <w:szCs w:val="24"/>
        </w:rPr>
        <w:t>na koji se vraća jamčevina</w:t>
      </w:r>
      <w:r>
        <w:rPr>
          <w:rFonts w:ascii="Times New Roman" w:hAnsi="Times New Roman" w:cs="Times New Roman"/>
          <w:sz w:val="24"/>
          <w:szCs w:val="24"/>
        </w:rPr>
        <w:t xml:space="preserve">, preslika osobne iskaznice, odnosno rješenja o registraciji (pravne osobe), </w:t>
      </w:r>
      <w:r w:rsidRPr="00C42D9D">
        <w:rPr>
          <w:rFonts w:ascii="Times New Roman" w:hAnsi="Times New Roman" w:cs="Times New Roman"/>
          <w:b/>
          <w:sz w:val="24"/>
          <w:szCs w:val="24"/>
        </w:rPr>
        <w:t>ponuđeni iznos kupoprodajne cijene s tim da ponuđeni iznos ne može biti niži od utvrđene početne cijene.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D9D">
        <w:rPr>
          <w:rFonts w:ascii="Times New Roman" w:hAnsi="Times New Roman" w:cs="Times New Roman"/>
          <w:b/>
          <w:sz w:val="24"/>
          <w:szCs w:val="24"/>
        </w:rPr>
        <w:t xml:space="preserve">Najpovoljnijom ponudom smatrat će se ona ponuda koja uz ispunjenje uvjeta iz natječaja sadrži i najviši iznos ponuđene cijene. </w:t>
      </w:r>
    </w:p>
    <w:p w:rsidR="00AC7089" w:rsidRDefault="00AC7089" w:rsidP="00C42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AC7089" w:rsidRDefault="00AC7089" w:rsidP="00C42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Najpovoljniji ponuditelj dužan je u roku od 8 dana od dana poziva prodavatelja sklopiti kupoprodajni ugovor te je dužan u roku od 15 dana od dana sklapanja kupoprodajnog ugovora uplatiti ukupan iznos nekretnine na</w:t>
      </w:r>
      <w:r w:rsidR="00C42D9D">
        <w:rPr>
          <w:rFonts w:ascii="Times New Roman" w:hAnsi="Times New Roman" w:cs="Times New Roman"/>
          <w:sz w:val="24"/>
          <w:szCs w:val="24"/>
        </w:rPr>
        <w:t xml:space="preserve"> IBAN OŠ „</w:t>
      </w:r>
      <w:proofErr w:type="spellStart"/>
      <w:r w:rsidR="00C42D9D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C42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9D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C42D9D">
        <w:rPr>
          <w:rFonts w:ascii="Times New Roman" w:hAnsi="Times New Roman" w:cs="Times New Roman"/>
          <w:sz w:val="24"/>
          <w:szCs w:val="24"/>
        </w:rPr>
        <w:t>“ HR</w:t>
      </w:r>
      <w:r w:rsidRPr="00DD3BA2">
        <w:rPr>
          <w:rFonts w:ascii="Times New Roman" w:hAnsi="Times New Roman" w:cs="Times New Roman"/>
          <w:sz w:val="24"/>
          <w:szCs w:val="24"/>
        </w:rPr>
        <w:t>4824020061100108562</w:t>
      </w:r>
      <w:r>
        <w:rPr>
          <w:rFonts w:ascii="Times New Roman" w:hAnsi="Times New Roman" w:cs="Times New Roman"/>
          <w:sz w:val="24"/>
          <w:szCs w:val="24"/>
        </w:rPr>
        <w:t>. Sve troškove vezane uz provedbu kupoprodajnog ugovora (ovjere, pristojbe, porez, zemljišnoknjižnu provedbu ugovora i sl.) snosi kupac.</w:t>
      </w:r>
    </w:p>
    <w:p w:rsidR="00BB14D7" w:rsidRDefault="00AC7089" w:rsidP="00C42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osoba čija je ponuda odabrana kao najpovoljnija odustane zaključenja ugovora ili ne </w:t>
      </w:r>
    </w:p>
    <w:p w:rsidR="00AC7089" w:rsidRDefault="00AC7089" w:rsidP="00C42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pristupi njegovom zaključenju u zadanom roku gubi pravo na povrat uplaćene jamčevine.</w:t>
      </w:r>
    </w:p>
    <w:p w:rsidR="00C42D9D" w:rsidRDefault="00AC7089" w:rsidP="00C42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EB725B" w:rsidRDefault="00AC7089" w:rsidP="00EB7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Prodavatelj zadržava pravo</w:t>
      </w:r>
      <w:r w:rsidR="00273FB5">
        <w:rPr>
          <w:rFonts w:ascii="Times New Roman" w:hAnsi="Times New Roman" w:cs="Times New Roman"/>
          <w:sz w:val="24"/>
          <w:szCs w:val="24"/>
        </w:rPr>
        <w:t xml:space="preserve"> bez navođenja razloga ne prih</w:t>
      </w:r>
      <w:r w:rsidR="00C42D9D">
        <w:rPr>
          <w:rFonts w:ascii="Times New Roman" w:hAnsi="Times New Roman" w:cs="Times New Roman"/>
          <w:sz w:val="24"/>
          <w:szCs w:val="24"/>
        </w:rPr>
        <w:t>v</w:t>
      </w:r>
      <w:r w:rsidR="00273FB5">
        <w:rPr>
          <w:rFonts w:ascii="Times New Roman" w:hAnsi="Times New Roman" w:cs="Times New Roman"/>
          <w:sz w:val="24"/>
          <w:szCs w:val="24"/>
        </w:rPr>
        <w:t xml:space="preserve">atiti niti jednu ponudu odnosno poništiti natječaj u cijelosti ili djelomično. </w:t>
      </w:r>
    </w:p>
    <w:p w:rsidR="00175778" w:rsidRDefault="00175778" w:rsidP="00EB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FB5" w:rsidRDefault="00273FB5" w:rsidP="00EB72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VII.</w:t>
      </w:r>
    </w:p>
    <w:p w:rsidR="00EB725B" w:rsidRDefault="00EB725B" w:rsidP="00EB7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oglas objavit će se u dnevnim novinama Glas Istre, na web stranici </w:t>
      </w:r>
      <w:r w:rsidR="009734B7">
        <w:rPr>
          <w:rFonts w:ascii="Times New Roman" w:hAnsi="Times New Roman" w:cs="Times New Roman"/>
          <w:sz w:val="24"/>
          <w:szCs w:val="24"/>
        </w:rPr>
        <w:t xml:space="preserve">i oglasnoj ploči </w:t>
      </w:r>
      <w:r>
        <w:rPr>
          <w:rFonts w:ascii="Times New Roman" w:hAnsi="Times New Roman" w:cs="Times New Roman"/>
          <w:sz w:val="24"/>
          <w:szCs w:val="24"/>
        </w:rPr>
        <w:t>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 (</w:t>
      </w:r>
      <w:hyperlink r:id="rId4" w:history="1">
        <w:r w:rsidRPr="00B30EEF">
          <w:rPr>
            <w:rStyle w:val="Hiperveza"/>
            <w:rFonts w:ascii="Times New Roman" w:hAnsi="Times New Roman" w:cs="Times New Roman"/>
            <w:sz w:val="24"/>
            <w:szCs w:val="24"/>
          </w:rPr>
          <w:t>http://os-vgrzalja-buzet.skole.hr/</w:t>
        </w:r>
      </w:hyperlink>
      <w:r w:rsidR="00280324">
        <w:rPr>
          <w:rFonts w:ascii="Times New Roman" w:hAnsi="Times New Roman" w:cs="Times New Roman"/>
          <w:sz w:val="24"/>
          <w:szCs w:val="24"/>
        </w:rPr>
        <w:t xml:space="preserve">) i oglasnoj ploči Općine </w:t>
      </w:r>
      <w:proofErr w:type="spellStart"/>
      <w:r w:rsidR="00280324"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 w:rsidR="00280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4B7" w:rsidRDefault="009734B7" w:rsidP="00EB7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informacije u vezi s natječajem mogu se dobiti u OŠ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II. </w:t>
      </w:r>
      <w:r w:rsidR="00D55E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starske brigade 18, 52420 Buzet i na telefon 052 662 856 (tajništvo) radnim danom od 8 do 14 sati.</w:t>
      </w:r>
    </w:p>
    <w:p w:rsidR="00D55ED0" w:rsidRDefault="00D55ED0" w:rsidP="00EB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EE4" w:rsidRDefault="005B1EE4" w:rsidP="00280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1EE4" w:rsidRDefault="005B1EE4" w:rsidP="00280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4B7" w:rsidRDefault="005B1EE4" w:rsidP="00280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55ED0">
        <w:rPr>
          <w:rFonts w:ascii="Times New Roman" w:hAnsi="Times New Roman" w:cs="Times New Roman"/>
          <w:sz w:val="24"/>
          <w:szCs w:val="24"/>
        </w:rPr>
        <w:t>KLASA</w:t>
      </w:r>
      <w:r w:rsidR="009734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944-01/21-02/02</w:t>
      </w:r>
    </w:p>
    <w:p w:rsidR="009734B7" w:rsidRDefault="005B1EE4" w:rsidP="00280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55ED0">
        <w:rPr>
          <w:rFonts w:ascii="Times New Roman" w:hAnsi="Times New Roman" w:cs="Times New Roman"/>
          <w:sz w:val="24"/>
          <w:szCs w:val="24"/>
        </w:rPr>
        <w:t>URBROJ</w:t>
      </w:r>
      <w:r w:rsidR="009734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2106-23-01-21-1</w:t>
      </w:r>
    </w:p>
    <w:p w:rsidR="009734B7" w:rsidRDefault="00280324" w:rsidP="00280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1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734B7">
        <w:rPr>
          <w:rFonts w:ascii="Times New Roman" w:hAnsi="Times New Roman" w:cs="Times New Roman"/>
          <w:sz w:val="24"/>
          <w:szCs w:val="24"/>
        </w:rPr>
        <w:t>Buzet, 12.12.2021.g.</w:t>
      </w:r>
    </w:p>
    <w:p w:rsidR="009734B7" w:rsidRDefault="005B1EE4" w:rsidP="00280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734B7">
        <w:rPr>
          <w:rFonts w:ascii="Times New Roman" w:hAnsi="Times New Roman" w:cs="Times New Roman"/>
          <w:sz w:val="24"/>
          <w:szCs w:val="24"/>
        </w:rPr>
        <w:t>Ravnateljica:</w:t>
      </w:r>
    </w:p>
    <w:p w:rsidR="009734B7" w:rsidRDefault="009734B7" w:rsidP="00EB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25B" w:rsidRPr="001413FB" w:rsidRDefault="00EB725B" w:rsidP="00EB72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725B" w:rsidRPr="0014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FB"/>
    <w:rsid w:val="001413FB"/>
    <w:rsid w:val="00175778"/>
    <w:rsid w:val="00273FB5"/>
    <w:rsid w:val="00280324"/>
    <w:rsid w:val="004230C1"/>
    <w:rsid w:val="005B1EE4"/>
    <w:rsid w:val="00660E4C"/>
    <w:rsid w:val="009734B7"/>
    <w:rsid w:val="00AC7089"/>
    <w:rsid w:val="00AF4FB3"/>
    <w:rsid w:val="00BB14D7"/>
    <w:rsid w:val="00C42D9D"/>
    <w:rsid w:val="00C4304B"/>
    <w:rsid w:val="00C84689"/>
    <w:rsid w:val="00D55ED0"/>
    <w:rsid w:val="00DD3BA2"/>
    <w:rsid w:val="00E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2CF7"/>
  <w15:chartTrackingRefBased/>
  <w15:docId w15:val="{FD4F809B-58D9-4B24-9CEA-1D54A188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725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vgrzalja-buzet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2</cp:revision>
  <cp:lastPrinted>2021-12-10T10:12:00Z</cp:lastPrinted>
  <dcterms:created xsi:type="dcterms:W3CDTF">2021-12-13T07:12:00Z</dcterms:created>
  <dcterms:modified xsi:type="dcterms:W3CDTF">2021-12-13T07:12:00Z</dcterms:modified>
</cp:coreProperties>
</file>