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41" w:rsidRPr="00585B92" w:rsidRDefault="00FC3E41" w:rsidP="00FC3E41">
      <w:pPr>
        <w:jc w:val="center"/>
        <w:rPr>
          <w:rFonts w:ascii="Eras Bold ITC" w:hAnsi="Eras Bold ITC" w:cs="Tahoma"/>
          <w:spacing w:val="42"/>
        </w:rPr>
      </w:pPr>
      <w:bookmarkStart w:id="0" w:name="_GoBack"/>
      <w:bookmarkEnd w:id="0"/>
      <w:r w:rsidRPr="00585B92">
        <w:rPr>
          <w:rFonts w:ascii="Tahoma" w:hAnsi="Tahoma" w:cs="Tahoma"/>
          <w:spacing w:val="42"/>
          <w:sz w:val="36"/>
          <w:szCs w:val="36"/>
        </w:rPr>
        <w:t xml:space="preserve"> </w:t>
      </w: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FC3E41" w:rsidRPr="00585B92" w:rsidRDefault="00FC3E41" w:rsidP="00FC3E41">
      <w:pPr>
        <w:jc w:val="center"/>
        <w:rPr>
          <w:rFonts w:ascii="Eras Bold ITC" w:hAnsi="Eras Bold ITC" w:cs="Tahoma"/>
          <w:spacing w:val="30"/>
        </w:rPr>
      </w:pPr>
      <w:r>
        <w:rPr>
          <w:rFonts w:ascii="Tahoma" w:hAnsi="Tahoma" w:cs="Tahoma"/>
          <w:noProof/>
          <w:spacing w:val="4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585ED4" wp14:editId="0B3ACE00">
            <wp:simplePos x="0" y="0"/>
            <wp:positionH relativeFrom="column">
              <wp:posOffset>873125</wp:posOffset>
            </wp:positionH>
            <wp:positionV relativeFrom="paragraph">
              <wp:posOffset>20955</wp:posOffset>
            </wp:positionV>
            <wp:extent cx="518160" cy="518160"/>
            <wp:effectExtent l="0" t="0" r="0" b="0"/>
            <wp:wrapNone/>
            <wp:docPr id="1" name="Slika 3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FC3E41" w:rsidRPr="00585B92" w:rsidRDefault="00FC3E41" w:rsidP="00FC3E41">
      <w:pPr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FC3E41" w:rsidRPr="00072C8D" w:rsidRDefault="00FC3E41" w:rsidP="00FC3E41">
      <w:pPr>
        <w:spacing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FC3E41" w:rsidRPr="00072C8D" w:rsidRDefault="00FC3E41" w:rsidP="00FC3E41">
      <w:pPr>
        <w:spacing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r>
        <w:rPr>
          <w:rFonts w:ascii="Bookman Old Style" w:hAnsi="Bookman Old Style" w:cs="Tahoma"/>
          <w:sz w:val="20"/>
          <w:szCs w:val="20"/>
        </w:rPr>
        <w:t>ured@os-vgrzalja-buzet.skole.hr</w:t>
      </w:r>
    </w:p>
    <w:p w:rsidR="00C60BF2" w:rsidRDefault="00C60BF2"/>
    <w:p w:rsidR="00FC3E41" w:rsidRDefault="00FC3E41">
      <w:pPr>
        <w:rPr>
          <w:rFonts w:ascii="Times New Roman" w:hAnsi="Times New Roman"/>
        </w:rPr>
      </w:pPr>
    </w:p>
    <w:p w:rsidR="000E0836" w:rsidRDefault="000E0836" w:rsidP="00375D2B">
      <w:pPr>
        <w:jc w:val="both"/>
        <w:rPr>
          <w:rFonts w:ascii="Arial" w:hAnsi="Arial" w:cs="Arial"/>
        </w:rPr>
      </w:pPr>
    </w:p>
    <w:p w:rsidR="001C2D4E" w:rsidRPr="00375D2B" w:rsidRDefault="001C2D4E" w:rsidP="00375D2B">
      <w:pPr>
        <w:jc w:val="both"/>
        <w:rPr>
          <w:rFonts w:ascii="Arial" w:hAnsi="Arial" w:cs="Arial"/>
        </w:rPr>
      </w:pPr>
      <w:r w:rsidRPr="00375D2B">
        <w:rPr>
          <w:rFonts w:ascii="Arial" w:hAnsi="Arial" w:cs="Arial"/>
        </w:rPr>
        <w:t>U skladu s Pravilnikom o izvođenju izleta, ekskurzija i drugih odgojno-obrazovnih aktivnos</w:t>
      </w:r>
      <w:r w:rsidR="000E0836">
        <w:rPr>
          <w:rFonts w:ascii="Arial" w:hAnsi="Arial" w:cs="Arial"/>
        </w:rPr>
        <w:t>t</w:t>
      </w:r>
      <w:r w:rsidRPr="00375D2B">
        <w:rPr>
          <w:rFonts w:ascii="Arial" w:hAnsi="Arial" w:cs="Arial"/>
        </w:rPr>
        <w:t xml:space="preserve">i izvan škole (NN br. 67/14, 81/15, 53/21), na roditeljskom sastanku razrednih odjela 7. razreda donosi se </w:t>
      </w:r>
    </w:p>
    <w:p w:rsidR="001C2D4E" w:rsidRPr="00375D2B" w:rsidRDefault="001C2D4E" w:rsidP="00375D2B">
      <w:pPr>
        <w:jc w:val="both"/>
        <w:rPr>
          <w:rFonts w:ascii="Arial" w:hAnsi="Arial" w:cs="Arial"/>
        </w:rPr>
      </w:pPr>
    </w:p>
    <w:p w:rsidR="001C2D4E" w:rsidRPr="009F3076" w:rsidRDefault="001C2D4E" w:rsidP="00375D2B">
      <w:pPr>
        <w:jc w:val="center"/>
        <w:rPr>
          <w:rFonts w:ascii="Arial" w:hAnsi="Arial" w:cs="Arial"/>
          <w:b/>
        </w:rPr>
      </w:pPr>
      <w:r w:rsidRPr="009F3076">
        <w:rPr>
          <w:rFonts w:ascii="Arial" w:hAnsi="Arial" w:cs="Arial"/>
          <w:b/>
        </w:rPr>
        <w:t>ODLUKA</w:t>
      </w:r>
    </w:p>
    <w:p w:rsidR="00375D2B" w:rsidRPr="00375D2B" w:rsidRDefault="00375D2B" w:rsidP="00375D2B">
      <w:pPr>
        <w:jc w:val="center"/>
        <w:rPr>
          <w:rFonts w:ascii="Arial" w:hAnsi="Arial" w:cs="Arial"/>
        </w:rPr>
      </w:pPr>
    </w:p>
    <w:p w:rsidR="001C2D4E" w:rsidRPr="00375D2B" w:rsidRDefault="001C2D4E" w:rsidP="00375D2B">
      <w:pPr>
        <w:jc w:val="both"/>
        <w:rPr>
          <w:rFonts w:ascii="Arial" w:hAnsi="Arial" w:cs="Arial"/>
        </w:rPr>
      </w:pPr>
      <w:r w:rsidRPr="00375D2B">
        <w:rPr>
          <w:rFonts w:ascii="Arial" w:hAnsi="Arial" w:cs="Arial"/>
        </w:rPr>
        <w:t xml:space="preserve">o odabiru ponude za organizaciju višednevne </w:t>
      </w:r>
      <w:proofErr w:type="spellStart"/>
      <w:r w:rsidRPr="00375D2B">
        <w:rPr>
          <w:rFonts w:ascii="Arial" w:hAnsi="Arial" w:cs="Arial"/>
        </w:rPr>
        <w:t>izvanučioničke</w:t>
      </w:r>
      <w:proofErr w:type="spellEnd"/>
      <w:r w:rsidRPr="00375D2B">
        <w:rPr>
          <w:rFonts w:ascii="Arial" w:hAnsi="Arial" w:cs="Arial"/>
        </w:rPr>
        <w:t xml:space="preserve"> nastave za učenike 7. razreda „Smiljan</w:t>
      </w:r>
      <w:r w:rsidR="00375D2B" w:rsidRPr="00375D2B">
        <w:rPr>
          <w:rFonts w:ascii="Arial" w:hAnsi="Arial" w:cs="Arial"/>
        </w:rPr>
        <w:t xml:space="preserve">- Zadar- </w:t>
      </w:r>
      <w:proofErr w:type="spellStart"/>
      <w:r w:rsidR="00375D2B" w:rsidRPr="00375D2B">
        <w:rPr>
          <w:rFonts w:ascii="Arial" w:hAnsi="Arial" w:cs="Arial"/>
        </w:rPr>
        <w:t>Rizvan</w:t>
      </w:r>
      <w:proofErr w:type="spellEnd"/>
      <w:r w:rsidR="00375D2B" w:rsidRPr="00375D2B">
        <w:rPr>
          <w:rFonts w:ascii="Arial" w:hAnsi="Arial" w:cs="Arial"/>
        </w:rPr>
        <w:t xml:space="preserve"> </w:t>
      </w:r>
      <w:proofErr w:type="spellStart"/>
      <w:r w:rsidR="00375D2B" w:rsidRPr="00375D2B">
        <w:rPr>
          <w:rFonts w:ascii="Arial" w:hAnsi="Arial" w:cs="Arial"/>
        </w:rPr>
        <w:t>city</w:t>
      </w:r>
      <w:proofErr w:type="spellEnd"/>
      <w:r w:rsidR="00375D2B" w:rsidRPr="00375D2B">
        <w:rPr>
          <w:rFonts w:ascii="Arial" w:hAnsi="Arial" w:cs="Arial"/>
        </w:rPr>
        <w:t>“ prema Javnom pozivu br</w:t>
      </w:r>
      <w:r w:rsidRPr="00375D2B">
        <w:rPr>
          <w:rFonts w:ascii="Arial" w:hAnsi="Arial" w:cs="Arial"/>
        </w:rPr>
        <w:t>. 1</w:t>
      </w:r>
      <w:r w:rsidR="00375D2B" w:rsidRPr="00375D2B">
        <w:rPr>
          <w:rFonts w:ascii="Arial" w:hAnsi="Arial" w:cs="Arial"/>
        </w:rPr>
        <w:t>.</w:t>
      </w:r>
      <w:r w:rsidRPr="00375D2B">
        <w:rPr>
          <w:rFonts w:ascii="Arial" w:hAnsi="Arial" w:cs="Arial"/>
        </w:rPr>
        <w:t>/2024</w:t>
      </w:r>
      <w:r w:rsidR="00375D2B" w:rsidRPr="00375D2B">
        <w:rPr>
          <w:rFonts w:ascii="Arial" w:hAnsi="Arial" w:cs="Arial"/>
        </w:rPr>
        <w:t>.</w:t>
      </w:r>
      <w:r w:rsidRPr="00375D2B">
        <w:rPr>
          <w:rFonts w:ascii="Arial" w:hAnsi="Arial" w:cs="Arial"/>
        </w:rPr>
        <w:t xml:space="preserve"> </w:t>
      </w:r>
    </w:p>
    <w:p w:rsidR="001C2D4E" w:rsidRPr="00375D2B" w:rsidRDefault="001C2D4E" w:rsidP="00375D2B">
      <w:pPr>
        <w:jc w:val="both"/>
        <w:rPr>
          <w:rFonts w:ascii="Arial" w:hAnsi="Arial" w:cs="Arial"/>
        </w:rPr>
      </w:pPr>
    </w:p>
    <w:p w:rsidR="001C2D4E" w:rsidRDefault="001C2D4E" w:rsidP="00375D2B">
      <w:pPr>
        <w:jc w:val="both"/>
        <w:rPr>
          <w:rFonts w:ascii="Arial" w:hAnsi="Arial" w:cs="Arial"/>
          <w:b/>
        </w:rPr>
      </w:pPr>
      <w:r w:rsidRPr="00375D2B">
        <w:rPr>
          <w:rFonts w:ascii="Arial" w:hAnsi="Arial" w:cs="Arial"/>
        </w:rPr>
        <w:t xml:space="preserve">Na roditeljskom sastanku održanom 8. veljače 2024.godine, odabrana je ponuda agencije </w:t>
      </w:r>
      <w:proofErr w:type="spellStart"/>
      <w:r w:rsidRPr="00F326FA">
        <w:rPr>
          <w:rFonts w:ascii="Arial" w:hAnsi="Arial" w:cs="Arial"/>
          <w:b/>
        </w:rPr>
        <w:t>Zeatours</w:t>
      </w:r>
      <w:proofErr w:type="spellEnd"/>
      <w:r w:rsidR="00375D2B" w:rsidRPr="00F326FA">
        <w:rPr>
          <w:rFonts w:ascii="Arial" w:hAnsi="Arial" w:cs="Arial"/>
          <w:b/>
        </w:rPr>
        <w:t xml:space="preserve"> Pula.</w:t>
      </w:r>
    </w:p>
    <w:p w:rsidR="009F3076" w:rsidRPr="00F326FA" w:rsidRDefault="009F3076" w:rsidP="00375D2B">
      <w:pPr>
        <w:jc w:val="both"/>
        <w:rPr>
          <w:rFonts w:ascii="Arial" w:hAnsi="Arial" w:cs="Arial"/>
          <w:b/>
        </w:rPr>
      </w:pPr>
    </w:p>
    <w:p w:rsidR="001C2D4E" w:rsidRPr="009F3076" w:rsidRDefault="001C2D4E" w:rsidP="00375D2B">
      <w:pPr>
        <w:jc w:val="center"/>
        <w:rPr>
          <w:rFonts w:ascii="Arial" w:hAnsi="Arial" w:cs="Arial"/>
          <w:b/>
        </w:rPr>
      </w:pPr>
      <w:r w:rsidRPr="009F3076">
        <w:rPr>
          <w:rFonts w:ascii="Arial" w:hAnsi="Arial" w:cs="Arial"/>
          <w:b/>
        </w:rPr>
        <w:t>Obrazloženje</w:t>
      </w:r>
    </w:p>
    <w:p w:rsidR="00375D2B" w:rsidRPr="00375D2B" w:rsidRDefault="00375D2B" w:rsidP="00375D2B">
      <w:pPr>
        <w:jc w:val="center"/>
        <w:rPr>
          <w:rFonts w:ascii="Arial" w:hAnsi="Arial" w:cs="Arial"/>
        </w:rPr>
      </w:pPr>
    </w:p>
    <w:p w:rsidR="00375D2B" w:rsidRPr="00375D2B" w:rsidRDefault="001C2D4E" w:rsidP="00375D2B">
      <w:pPr>
        <w:jc w:val="both"/>
        <w:rPr>
          <w:rFonts w:ascii="Arial" w:hAnsi="Arial" w:cs="Arial"/>
        </w:rPr>
      </w:pPr>
      <w:r w:rsidRPr="00375D2B">
        <w:rPr>
          <w:rFonts w:ascii="Arial" w:hAnsi="Arial" w:cs="Arial"/>
        </w:rPr>
        <w:t>Na</w:t>
      </w:r>
      <w:r w:rsidR="00375D2B" w:rsidRPr="00375D2B">
        <w:rPr>
          <w:rFonts w:ascii="Arial" w:hAnsi="Arial" w:cs="Arial"/>
        </w:rPr>
        <w:t xml:space="preserve"> objavljeni Poziv pristigle su dvije</w:t>
      </w:r>
      <w:r w:rsidRPr="00375D2B">
        <w:rPr>
          <w:rFonts w:ascii="Arial" w:hAnsi="Arial" w:cs="Arial"/>
        </w:rPr>
        <w:t xml:space="preserve"> ponude</w:t>
      </w:r>
      <w:r w:rsidR="00375D2B" w:rsidRPr="00375D2B">
        <w:rPr>
          <w:rFonts w:ascii="Arial" w:hAnsi="Arial" w:cs="Arial"/>
        </w:rPr>
        <w:t>, koje u potpunosti udovoljavaju javnom pozivu,</w:t>
      </w:r>
      <w:r w:rsidRPr="00375D2B">
        <w:rPr>
          <w:rFonts w:ascii="Arial" w:hAnsi="Arial" w:cs="Arial"/>
        </w:rPr>
        <w:t xml:space="preserve"> te je Povjer</w:t>
      </w:r>
      <w:r w:rsidR="00375D2B" w:rsidRPr="00375D2B">
        <w:rPr>
          <w:rFonts w:ascii="Arial" w:hAnsi="Arial" w:cs="Arial"/>
        </w:rPr>
        <w:t>enstvo za odabir odlučilo da obje</w:t>
      </w:r>
      <w:r w:rsidRPr="00375D2B">
        <w:rPr>
          <w:rFonts w:ascii="Arial" w:hAnsi="Arial" w:cs="Arial"/>
        </w:rPr>
        <w:t xml:space="preserve"> ponude budu predstavljene roditeljima na roditeljs</w:t>
      </w:r>
      <w:r w:rsidR="00375D2B" w:rsidRPr="00375D2B">
        <w:rPr>
          <w:rFonts w:ascii="Arial" w:hAnsi="Arial" w:cs="Arial"/>
        </w:rPr>
        <w:t>kom sastanku koji se održao 8. veljače 2024</w:t>
      </w:r>
      <w:r w:rsidRPr="00375D2B">
        <w:rPr>
          <w:rFonts w:ascii="Arial" w:hAnsi="Arial" w:cs="Arial"/>
        </w:rPr>
        <w:t xml:space="preserve">. godine. Na roditeljskom sastanku roditeljima su predstavljene ponude sljedećih agencija: </w:t>
      </w:r>
    </w:p>
    <w:p w:rsidR="00375D2B" w:rsidRPr="00375D2B" w:rsidRDefault="00375D2B" w:rsidP="00375D2B">
      <w:pPr>
        <w:jc w:val="both"/>
        <w:rPr>
          <w:rFonts w:ascii="Arial" w:hAnsi="Arial" w:cs="Arial"/>
        </w:rPr>
      </w:pPr>
    </w:p>
    <w:p w:rsidR="00375D2B" w:rsidRPr="00375D2B" w:rsidRDefault="00375D2B" w:rsidP="00375D2B">
      <w:pPr>
        <w:jc w:val="both"/>
        <w:rPr>
          <w:rFonts w:ascii="Arial" w:hAnsi="Arial" w:cs="Arial"/>
        </w:rPr>
      </w:pPr>
      <w:r w:rsidRPr="00375D2B">
        <w:rPr>
          <w:rFonts w:ascii="Arial" w:hAnsi="Arial" w:cs="Arial"/>
        </w:rPr>
        <w:t xml:space="preserve">1. </w:t>
      </w:r>
      <w:proofErr w:type="spellStart"/>
      <w:r w:rsidRPr="00375D2B">
        <w:rPr>
          <w:rFonts w:ascii="Arial" w:hAnsi="Arial" w:cs="Arial"/>
        </w:rPr>
        <w:t>Zeatours</w:t>
      </w:r>
      <w:proofErr w:type="spellEnd"/>
      <w:r w:rsidRPr="00375D2B">
        <w:rPr>
          <w:rFonts w:ascii="Arial" w:hAnsi="Arial" w:cs="Arial"/>
        </w:rPr>
        <w:t xml:space="preserve"> Pula</w:t>
      </w:r>
    </w:p>
    <w:p w:rsidR="00375D2B" w:rsidRPr="00375D2B" w:rsidRDefault="00375D2B" w:rsidP="00375D2B">
      <w:pPr>
        <w:jc w:val="both"/>
        <w:rPr>
          <w:rFonts w:ascii="Arial" w:hAnsi="Arial" w:cs="Arial"/>
        </w:rPr>
      </w:pPr>
      <w:r w:rsidRPr="00375D2B">
        <w:rPr>
          <w:rFonts w:ascii="Arial" w:hAnsi="Arial" w:cs="Arial"/>
        </w:rPr>
        <w:t>2</w:t>
      </w:r>
      <w:r w:rsidR="001C2D4E" w:rsidRPr="00375D2B">
        <w:rPr>
          <w:rFonts w:ascii="Arial" w:hAnsi="Arial" w:cs="Arial"/>
        </w:rPr>
        <w:t xml:space="preserve">. Danijel </w:t>
      </w:r>
      <w:proofErr w:type="spellStart"/>
      <w:r w:rsidR="001C2D4E" w:rsidRPr="00375D2B">
        <w:rPr>
          <w:rFonts w:ascii="Arial" w:hAnsi="Arial" w:cs="Arial"/>
        </w:rPr>
        <w:t>travel</w:t>
      </w:r>
      <w:proofErr w:type="spellEnd"/>
      <w:r w:rsidR="001C2D4E" w:rsidRPr="00375D2B">
        <w:rPr>
          <w:rFonts w:ascii="Arial" w:hAnsi="Arial" w:cs="Arial"/>
        </w:rPr>
        <w:t xml:space="preserve"> Pazin</w:t>
      </w:r>
      <w:r w:rsidRPr="00375D2B">
        <w:rPr>
          <w:rFonts w:ascii="Arial" w:hAnsi="Arial" w:cs="Arial"/>
        </w:rPr>
        <w:t xml:space="preserve"> </w:t>
      </w:r>
    </w:p>
    <w:p w:rsidR="00375D2B" w:rsidRPr="00375D2B" w:rsidRDefault="00375D2B" w:rsidP="00375D2B">
      <w:pPr>
        <w:jc w:val="both"/>
        <w:rPr>
          <w:rFonts w:ascii="Arial" w:hAnsi="Arial" w:cs="Arial"/>
        </w:rPr>
      </w:pPr>
    </w:p>
    <w:p w:rsidR="00375D2B" w:rsidRPr="00375D2B" w:rsidRDefault="00375D2B" w:rsidP="00375D2B">
      <w:pPr>
        <w:jc w:val="both"/>
        <w:rPr>
          <w:rFonts w:ascii="Arial" w:hAnsi="Arial" w:cs="Arial"/>
        </w:rPr>
      </w:pPr>
      <w:r w:rsidRPr="00375D2B">
        <w:rPr>
          <w:rFonts w:ascii="Arial" w:hAnsi="Arial" w:cs="Arial"/>
        </w:rPr>
        <w:t xml:space="preserve"> Odabrana</w:t>
      </w:r>
      <w:r w:rsidR="001C2D4E" w:rsidRPr="00375D2B">
        <w:rPr>
          <w:rFonts w:ascii="Arial" w:hAnsi="Arial" w:cs="Arial"/>
        </w:rPr>
        <w:t xml:space="preserve"> je ponuda agencije </w:t>
      </w:r>
      <w:proofErr w:type="spellStart"/>
      <w:r w:rsidRPr="00375D2B">
        <w:rPr>
          <w:rFonts w:ascii="Arial" w:hAnsi="Arial" w:cs="Arial"/>
        </w:rPr>
        <w:t>Zeatours</w:t>
      </w:r>
      <w:proofErr w:type="spellEnd"/>
      <w:r w:rsidRPr="00375D2B">
        <w:rPr>
          <w:rFonts w:ascii="Arial" w:hAnsi="Arial" w:cs="Arial"/>
        </w:rPr>
        <w:t>, Pula, koja je dobila 79 % glasova nazočnih (30</w:t>
      </w:r>
      <w:r w:rsidR="001C2D4E" w:rsidRPr="00375D2B">
        <w:rPr>
          <w:rFonts w:ascii="Arial" w:hAnsi="Arial" w:cs="Arial"/>
        </w:rPr>
        <w:t xml:space="preserve"> glasova). Odabir je izvršen neposrednim glas</w:t>
      </w:r>
      <w:r w:rsidRPr="00375D2B">
        <w:rPr>
          <w:rFonts w:ascii="Arial" w:hAnsi="Arial" w:cs="Arial"/>
        </w:rPr>
        <w:t>ov</w:t>
      </w:r>
      <w:r w:rsidR="001C2D4E" w:rsidRPr="00375D2B">
        <w:rPr>
          <w:rFonts w:ascii="Arial" w:hAnsi="Arial" w:cs="Arial"/>
        </w:rPr>
        <w:t xml:space="preserve">anjem. </w:t>
      </w:r>
    </w:p>
    <w:p w:rsidR="00375D2B" w:rsidRPr="00375D2B" w:rsidRDefault="00375D2B" w:rsidP="00375D2B">
      <w:pPr>
        <w:jc w:val="both"/>
        <w:rPr>
          <w:rFonts w:ascii="Arial" w:hAnsi="Arial" w:cs="Arial"/>
        </w:rPr>
      </w:pPr>
    </w:p>
    <w:p w:rsidR="003E1247" w:rsidRPr="00375D2B" w:rsidRDefault="001C2D4E" w:rsidP="00375D2B">
      <w:pPr>
        <w:jc w:val="right"/>
        <w:rPr>
          <w:rFonts w:ascii="Arial" w:hAnsi="Arial" w:cs="Arial"/>
        </w:rPr>
      </w:pPr>
      <w:r w:rsidRPr="00375D2B">
        <w:rPr>
          <w:rFonts w:ascii="Arial" w:hAnsi="Arial" w:cs="Arial"/>
        </w:rPr>
        <w:t>Povjerenstvo</w:t>
      </w:r>
    </w:p>
    <w:sectPr w:rsidR="003E1247" w:rsidRPr="0037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41"/>
    <w:rsid w:val="000E0836"/>
    <w:rsid w:val="001C2D4E"/>
    <w:rsid w:val="00375D2B"/>
    <w:rsid w:val="003E1247"/>
    <w:rsid w:val="00455787"/>
    <w:rsid w:val="00461B40"/>
    <w:rsid w:val="009F3076"/>
    <w:rsid w:val="00C60BF2"/>
    <w:rsid w:val="00D76ABC"/>
    <w:rsid w:val="00F326FA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6400-F47C-4318-B6A7-0D345604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41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2024-02-12T07:17:00Z</dcterms:created>
  <dcterms:modified xsi:type="dcterms:W3CDTF">2024-02-12T07:17:00Z</dcterms:modified>
</cp:coreProperties>
</file>