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E67F" w14:textId="77777777" w:rsidR="00BA26A5" w:rsidRPr="00585B92" w:rsidRDefault="00BA26A5" w:rsidP="00BA26A5">
      <w:pPr>
        <w:spacing w:after="0"/>
        <w:jc w:val="center"/>
        <w:rPr>
          <w:rFonts w:ascii="Eras Bold ITC" w:hAnsi="Eras Bold ITC" w:cs="Tahoma"/>
          <w:spacing w:val="42"/>
        </w:rPr>
      </w:pPr>
      <w:r w:rsidRPr="00585B92">
        <w:rPr>
          <w:rFonts w:ascii="Eras Bold ITC" w:hAnsi="Eras Bold ITC" w:cs="Tahoma"/>
          <w:spacing w:val="42"/>
        </w:rPr>
        <w:t>Osnovna škola „</w:t>
      </w:r>
      <w:proofErr w:type="spellStart"/>
      <w:r w:rsidRPr="00585B92">
        <w:rPr>
          <w:rFonts w:ascii="Eras Bold ITC" w:hAnsi="Eras Bold ITC" w:cs="Tahoma"/>
          <w:spacing w:val="42"/>
        </w:rPr>
        <w:t>Vazmoslav</w:t>
      </w:r>
      <w:proofErr w:type="spellEnd"/>
      <w:r w:rsidRPr="00585B92">
        <w:rPr>
          <w:rFonts w:ascii="Eras Bold ITC" w:hAnsi="Eras Bold ITC" w:cs="Tahoma"/>
          <w:spacing w:val="42"/>
        </w:rPr>
        <w:t xml:space="preserve"> </w:t>
      </w:r>
      <w:proofErr w:type="spellStart"/>
      <w:r w:rsidRPr="00585B92">
        <w:rPr>
          <w:rFonts w:ascii="Eras Bold ITC" w:hAnsi="Eras Bold ITC" w:cs="Tahoma"/>
          <w:spacing w:val="42"/>
        </w:rPr>
        <w:t>Gržalja</w:t>
      </w:r>
      <w:proofErr w:type="spellEnd"/>
      <w:r w:rsidRPr="00585B92">
        <w:rPr>
          <w:rFonts w:ascii="Eras Bold ITC" w:hAnsi="Eras Bold ITC" w:cs="Tahoma"/>
          <w:spacing w:val="42"/>
        </w:rPr>
        <w:t>“</w:t>
      </w:r>
    </w:p>
    <w:p w14:paraId="6E4251C7" w14:textId="77777777" w:rsidR="00BA26A5" w:rsidRPr="00585B92" w:rsidRDefault="00BA26A5" w:rsidP="00BA26A5">
      <w:pPr>
        <w:spacing w:after="0"/>
        <w:jc w:val="center"/>
        <w:rPr>
          <w:rFonts w:ascii="Eras Bold ITC" w:hAnsi="Eras Bold ITC" w:cs="Tahoma"/>
          <w:spacing w:val="3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AF2BB73" wp14:editId="5D0E0092">
            <wp:simplePos x="0" y="0"/>
            <wp:positionH relativeFrom="column">
              <wp:posOffset>843280</wp:posOffset>
            </wp:positionH>
            <wp:positionV relativeFrom="paragraph">
              <wp:posOffset>40005</wp:posOffset>
            </wp:positionV>
            <wp:extent cx="514350" cy="514350"/>
            <wp:effectExtent l="0" t="0" r="0" b="0"/>
            <wp:wrapNone/>
            <wp:docPr id="2" name="Slika 2" descr="gr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92">
        <w:rPr>
          <w:rFonts w:ascii="Eras Bold ITC" w:hAnsi="Eras Bold ITC" w:cs="Tahoma"/>
          <w:spacing w:val="30"/>
        </w:rPr>
        <w:t>II. istarske brigade 18</w:t>
      </w:r>
    </w:p>
    <w:p w14:paraId="01482F9D" w14:textId="77777777" w:rsidR="00BA26A5" w:rsidRPr="00585B92" w:rsidRDefault="00BA26A5" w:rsidP="00BA26A5">
      <w:pPr>
        <w:spacing w:after="0"/>
        <w:jc w:val="center"/>
        <w:rPr>
          <w:rFonts w:ascii="Eras Bold ITC" w:hAnsi="Eras Bold ITC" w:cs="Tahoma"/>
          <w:spacing w:val="30"/>
        </w:rPr>
      </w:pPr>
      <w:r w:rsidRPr="00585B92">
        <w:rPr>
          <w:rFonts w:ascii="Eras Bold ITC" w:hAnsi="Eras Bold ITC" w:cs="Tahoma"/>
          <w:spacing w:val="30"/>
        </w:rPr>
        <w:t>B u z e t</w:t>
      </w:r>
    </w:p>
    <w:p w14:paraId="4957584D" w14:textId="77777777" w:rsidR="00BA26A5" w:rsidRPr="00072C8D" w:rsidRDefault="00BA26A5" w:rsidP="00BA26A5">
      <w:pPr>
        <w:spacing w:after="0" w:line="240" w:lineRule="atLeast"/>
        <w:jc w:val="center"/>
        <w:rPr>
          <w:rFonts w:ascii="Bookman Old Style" w:hAnsi="Bookman Old Style" w:cs="Tahoma"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>Tel. 052/662-856, fax: 662-643</w:t>
      </w:r>
    </w:p>
    <w:p w14:paraId="36E359A4" w14:textId="77777777" w:rsidR="00BA26A5" w:rsidRPr="00072C8D" w:rsidRDefault="00BA26A5" w:rsidP="00BA26A5">
      <w:pPr>
        <w:spacing w:after="0" w:line="240" w:lineRule="atLeast"/>
        <w:jc w:val="center"/>
        <w:rPr>
          <w:rFonts w:ascii="Bookman Old Style" w:hAnsi="Bookman Old Style" w:cs="Arial"/>
          <w:b/>
          <w:sz w:val="20"/>
          <w:szCs w:val="20"/>
        </w:rPr>
      </w:pPr>
      <w:r w:rsidRPr="00072C8D">
        <w:rPr>
          <w:rFonts w:ascii="Bookman Old Style" w:hAnsi="Bookman Old Style" w:cs="Tahoma"/>
          <w:sz w:val="20"/>
          <w:szCs w:val="20"/>
        </w:rPr>
        <w:t xml:space="preserve">E-mail: </w:t>
      </w:r>
      <w:hyperlink r:id="rId5" w:history="1">
        <w:r w:rsidRPr="003946CB">
          <w:rPr>
            <w:rStyle w:val="Hiperveza"/>
            <w:rFonts w:ascii="Bookman Old Style" w:hAnsi="Bookman Old Style" w:cs="Tahoma"/>
            <w:sz w:val="20"/>
            <w:szCs w:val="20"/>
          </w:rPr>
          <w:t>ured@os-vgrzalja-buzet.skole.hr</w:t>
        </w:r>
      </w:hyperlink>
    </w:p>
    <w:p w14:paraId="370964DA" w14:textId="77777777" w:rsidR="00CB7F09" w:rsidRDefault="00CB7F09" w:rsidP="005762BC"/>
    <w:p w14:paraId="0F819834" w14:textId="3CE8976F" w:rsidR="005762BC" w:rsidRDefault="005762BC" w:rsidP="005762BC">
      <w:r>
        <w:t>KLASA:</w:t>
      </w:r>
      <w:r w:rsidR="00BA26A5">
        <w:t xml:space="preserve"> 602-01/25-09/01</w:t>
      </w:r>
    </w:p>
    <w:p w14:paraId="4CB0CDE2" w14:textId="7D38BA0D" w:rsidR="005762BC" w:rsidRDefault="005762BC" w:rsidP="005762BC">
      <w:r>
        <w:t>URBROJ:</w:t>
      </w:r>
      <w:r w:rsidR="00BA26A5">
        <w:t xml:space="preserve"> 2163-46-01-25-6</w:t>
      </w:r>
    </w:p>
    <w:p w14:paraId="04467CD6" w14:textId="78388F7A" w:rsidR="00BA26A5" w:rsidRDefault="00BA26A5" w:rsidP="005762BC">
      <w:r>
        <w:t>Buzet, 19.2.2025.</w:t>
      </w:r>
    </w:p>
    <w:p w14:paraId="0C057237" w14:textId="10577439" w:rsidR="005762BC" w:rsidRPr="00CB7F09" w:rsidRDefault="005762BC" w:rsidP="00CB7F09">
      <w:pPr>
        <w:jc w:val="center"/>
        <w:rPr>
          <w:b/>
          <w:bCs/>
        </w:rPr>
      </w:pPr>
      <w:r w:rsidRPr="00CB7F09">
        <w:rPr>
          <w:b/>
          <w:bCs/>
        </w:rPr>
        <w:t>ZAPISNIK SASTANKA POVJERENSTVA ZA RAZMATRANJE PONUDA</w:t>
      </w:r>
    </w:p>
    <w:p w14:paraId="6D0FE689" w14:textId="2A17135B" w:rsidR="005762BC" w:rsidRPr="00CB7F09" w:rsidRDefault="00BA26A5" w:rsidP="00CB7F09">
      <w:pPr>
        <w:jc w:val="center"/>
        <w:rPr>
          <w:b/>
          <w:bCs/>
        </w:rPr>
      </w:pPr>
      <w:r>
        <w:rPr>
          <w:b/>
          <w:bCs/>
        </w:rPr>
        <w:t>Javni poziv. BR. 3</w:t>
      </w:r>
      <w:r w:rsidR="00304BD6">
        <w:rPr>
          <w:b/>
          <w:bCs/>
        </w:rPr>
        <w:t>-</w:t>
      </w:r>
      <w:r w:rsidR="005762BC" w:rsidRPr="00CB7F09">
        <w:rPr>
          <w:b/>
          <w:bCs/>
        </w:rPr>
        <w:t>202</w:t>
      </w:r>
      <w:r w:rsidR="00304BD6">
        <w:rPr>
          <w:b/>
          <w:bCs/>
        </w:rPr>
        <w:t>5</w:t>
      </w:r>
      <w:r w:rsidR="005762BC" w:rsidRPr="00CB7F09">
        <w:rPr>
          <w:b/>
          <w:bCs/>
        </w:rPr>
        <w:t>.</w:t>
      </w:r>
    </w:p>
    <w:p w14:paraId="32D09EEE" w14:textId="4A982434" w:rsidR="005762BC" w:rsidRDefault="005762BC" w:rsidP="00CB7F09">
      <w:pPr>
        <w:jc w:val="both"/>
      </w:pPr>
      <w:r>
        <w:t xml:space="preserve">Dana </w:t>
      </w:r>
      <w:r w:rsidR="008C2A27">
        <w:t>19</w:t>
      </w:r>
      <w:r>
        <w:t xml:space="preserve">. </w:t>
      </w:r>
      <w:r w:rsidR="00304BD6">
        <w:t>veljače</w:t>
      </w:r>
      <w:r>
        <w:t xml:space="preserve"> 202</w:t>
      </w:r>
      <w:r w:rsidR="00304BD6">
        <w:t>5</w:t>
      </w:r>
      <w:r>
        <w:t xml:space="preserve">. godine u </w:t>
      </w:r>
      <w:r w:rsidR="00EB6FCA">
        <w:t>1</w:t>
      </w:r>
      <w:r w:rsidR="008C2A27">
        <w:t>3</w:t>
      </w:r>
      <w:r w:rsidR="00EB6FCA">
        <w:t>:</w:t>
      </w:r>
      <w:r w:rsidR="008C2A27">
        <w:t>45</w:t>
      </w:r>
      <w:r w:rsidR="00EB6FCA">
        <w:t xml:space="preserve"> sati održan je sastanak za razmatranje ponuda pristiglih na javni poziv za organiziranje višednevne </w:t>
      </w:r>
      <w:proofErr w:type="spellStart"/>
      <w:r w:rsidR="00EB6FCA">
        <w:t>izvanučioničke</w:t>
      </w:r>
      <w:proofErr w:type="spellEnd"/>
      <w:r w:rsidR="00EB6FCA">
        <w:t xml:space="preserve"> nastave učenika </w:t>
      </w:r>
      <w:r w:rsidR="00B466F5">
        <w:t>sedmih</w:t>
      </w:r>
      <w:r w:rsidR="00304BD6">
        <w:t xml:space="preserve"> i osmih</w:t>
      </w:r>
      <w:r w:rsidR="00B466F5">
        <w:t xml:space="preserve"> razreda OŠ Buzet</w:t>
      </w:r>
      <w:r w:rsidR="00304BD6">
        <w:t xml:space="preserve"> koji pohađaju izvannastavne aktivnosti GOO, Astronomija i Mali umjetnici</w:t>
      </w:r>
      <w:r w:rsidR="00B466F5">
        <w:t xml:space="preserve">. </w:t>
      </w:r>
    </w:p>
    <w:p w14:paraId="44572C99" w14:textId="77777777" w:rsidR="00F52278" w:rsidRDefault="00F52278" w:rsidP="005762BC">
      <w:pPr>
        <w:rPr>
          <w:b/>
          <w:bCs/>
        </w:rPr>
      </w:pPr>
    </w:p>
    <w:p w14:paraId="0973DD86" w14:textId="5B1B60A3" w:rsidR="00EB6FCA" w:rsidRPr="00CB7F09" w:rsidRDefault="00EB6FCA" w:rsidP="005762BC">
      <w:pPr>
        <w:rPr>
          <w:b/>
          <w:bCs/>
        </w:rPr>
      </w:pPr>
      <w:r w:rsidRPr="00CB7F09">
        <w:rPr>
          <w:b/>
          <w:bCs/>
        </w:rPr>
        <w:t>Na sastanku bili su prisutni:</w:t>
      </w:r>
    </w:p>
    <w:p w14:paraId="58B3F596" w14:textId="4A5421BF" w:rsidR="00327CD1" w:rsidRDefault="00304BD6" w:rsidP="005762BC">
      <w:r>
        <w:t>Voditeljice izvannastavnih aktivnosti</w:t>
      </w:r>
      <w:r w:rsidR="00327CD1">
        <w:t xml:space="preserve"> (</w:t>
      </w:r>
      <w:r>
        <w:t>Živa Kutnjak</w:t>
      </w:r>
      <w:r w:rsidR="00327CD1">
        <w:t xml:space="preserve">, Rebeka Pilat, </w:t>
      </w:r>
      <w:r>
        <w:t>Kristina Pavletić Prodan</w:t>
      </w:r>
      <w:r w:rsidR="00327CD1">
        <w:t xml:space="preserve"> (predsjednik povjerenstva)</w:t>
      </w:r>
    </w:p>
    <w:p w14:paraId="15C6D6BD" w14:textId="1C79B7BC" w:rsidR="00327CD1" w:rsidRDefault="00327CD1" w:rsidP="005762BC">
      <w:r>
        <w:t xml:space="preserve">Predstavnici roditelja </w:t>
      </w:r>
      <w:r w:rsidR="00304BD6">
        <w:t>učenika</w:t>
      </w:r>
      <w:r>
        <w:t xml:space="preserve"> (</w:t>
      </w:r>
      <w:r w:rsidR="00304BD6">
        <w:t xml:space="preserve">Irena Črnac, Vedrana </w:t>
      </w:r>
      <w:proofErr w:type="spellStart"/>
      <w:r w:rsidR="00304BD6">
        <w:t>Pavlič</w:t>
      </w:r>
      <w:proofErr w:type="spellEnd"/>
      <w:r w:rsidR="00304BD6">
        <w:t xml:space="preserve"> Greblo, Izabela Letica</w:t>
      </w:r>
      <w:r>
        <w:t>)</w:t>
      </w:r>
    </w:p>
    <w:p w14:paraId="6048AE34" w14:textId="6E1E4A45" w:rsidR="00327CD1" w:rsidRDefault="00327CD1" w:rsidP="005762BC">
      <w:r>
        <w:t xml:space="preserve">Predstavnici učenika </w:t>
      </w:r>
      <w:r w:rsidR="00304BD6">
        <w:t xml:space="preserve"> </w:t>
      </w:r>
      <w:r>
        <w:t>(</w:t>
      </w:r>
      <w:r w:rsidR="00304BD6">
        <w:t xml:space="preserve">Ani </w:t>
      </w:r>
      <w:proofErr w:type="spellStart"/>
      <w:r w:rsidR="00304BD6">
        <w:t>Vratović</w:t>
      </w:r>
      <w:proofErr w:type="spellEnd"/>
      <w:r w:rsidR="00304BD6">
        <w:t>, Stela Drljača, Dora Prodan</w:t>
      </w:r>
      <w:r>
        <w:t>)</w:t>
      </w:r>
    </w:p>
    <w:p w14:paraId="1350C69C" w14:textId="77777777" w:rsidR="00EB6FCA" w:rsidRPr="00CB7F09" w:rsidRDefault="00EB6FCA" w:rsidP="005762BC">
      <w:pPr>
        <w:rPr>
          <w:b/>
          <w:bCs/>
        </w:rPr>
      </w:pPr>
      <w:r w:rsidRPr="00CB7F09">
        <w:rPr>
          <w:b/>
          <w:bCs/>
        </w:rPr>
        <w:t xml:space="preserve">Dnevni red: </w:t>
      </w:r>
    </w:p>
    <w:p w14:paraId="5937F80B" w14:textId="77777777" w:rsidR="00EB6FCA" w:rsidRDefault="00EB6FCA" w:rsidP="005762BC">
      <w:r>
        <w:t xml:space="preserve">1. Javni poziv </w:t>
      </w:r>
    </w:p>
    <w:p w14:paraId="00121EDD" w14:textId="272677E3" w:rsidR="00EB6FCA" w:rsidRDefault="00EB6FCA" w:rsidP="005762BC">
      <w:r>
        <w:t xml:space="preserve">2. Otvaranje ponuda </w:t>
      </w:r>
    </w:p>
    <w:p w14:paraId="49CE4796" w14:textId="51BBCDBE" w:rsidR="00EB6FCA" w:rsidRDefault="00EB6FCA" w:rsidP="00CB7F09">
      <w:pPr>
        <w:jc w:val="both"/>
      </w:pPr>
      <w:r w:rsidRPr="00327CD1">
        <w:rPr>
          <w:b/>
          <w:bCs/>
        </w:rPr>
        <w:t>Ad. 1)</w:t>
      </w:r>
      <w:r>
        <w:t xml:space="preserve"> Predsjednica povjerenstva, učiteljica </w:t>
      </w:r>
      <w:r w:rsidR="00304BD6">
        <w:t>Kristina Pavletić Prodan</w:t>
      </w:r>
      <w:r>
        <w:t xml:space="preserve">, usmeno iznosi detalje javnog poziva. Navodi željeno trajanje, odredište, planirano vrijeme realizacije, predviđeni broj učenika i učitelja, mjesta koja se posjećuju te vrstu prijevoza, smještaja i prehrane (što je vidljivo u javnom pozivu). Ističe da </w:t>
      </w:r>
      <w:r w:rsidR="00304BD6">
        <w:t xml:space="preserve">su u pozivu uključene i stavke putnog osiguranja. </w:t>
      </w:r>
    </w:p>
    <w:p w14:paraId="44ECFAAD" w14:textId="21CB442B" w:rsidR="00BB0C4D" w:rsidRPr="00654F62" w:rsidRDefault="039ECFA4" w:rsidP="00BB0C4D">
      <w:pPr>
        <w:pStyle w:val="Odlomakpopisa"/>
        <w:spacing w:after="0" w:line="240" w:lineRule="auto"/>
        <w:ind w:left="0"/>
        <w:jc w:val="both"/>
      </w:pPr>
      <w:r w:rsidRPr="039ECFA4">
        <w:rPr>
          <w:b/>
          <w:bCs/>
        </w:rPr>
        <w:t>Ad. 2)</w:t>
      </w:r>
      <w:r>
        <w:t xml:space="preserve"> U zadanom roku pristigle su ponude agencija  ABC Travel Rijeka, Blue Star Travel Rovinj i </w:t>
      </w:r>
      <w:proofErr w:type="spellStart"/>
      <w:r>
        <w:t>Zeatours</w:t>
      </w:r>
      <w:proofErr w:type="spellEnd"/>
      <w:r>
        <w:t xml:space="preserve"> Pula. Otvorene su ponude i predstavljene su svim članovima povjerenstva. Pri predstavljanju ponuda navedeno je što je sve uključeno u cijenu. </w:t>
      </w:r>
      <w:r w:rsidR="00BB0C4D">
        <w:t xml:space="preserve">Utvrđeno je da </w:t>
      </w:r>
      <w:r w:rsidR="00BB0C4D">
        <w:t xml:space="preserve">sve </w:t>
      </w:r>
      <w:r w:rsidR="00BB0C4D">
        <w:t>navedene ponude u potpunosti udovoljavaju zahtjevima javnog poziva</w:t>
      </w:r>
      <w:r w:rsidR="00BB0C4D">
        <w:t xml:space="preserve">. Sve putničke agencije biti će pozvane </w:t>
      </w:r>
      <w:r w:rsidR="00BB0C4D">
        <w:t xml:space="preserve">predstaviti </w:t>
      </w:r>
      <w:r w:rsidR="00BB0C4D">
        <w:t>programe</w:t>
      </w:r>
      <w:r w:rsidR="00BB0C4D">
        <w:t xml:space="preserve"> roditeljima učenika na roditeljskom sastanku planiranom za</w:t>
      </w:r>
      <w:r w:rsidR="00BB0C4D">
        <w:t xml:space="preserve"> </w:t>
      </w:r>
      <w:r w:rsidR="00B4399E">
        <w:t>05. ožujak 2025</w:t>
      </w:r>
      <w:r w:rsidR="00BB0C4D">
        <w:t>.</w:t>
      </w:r>
      <w:r w:rsidR="00BB0C4D">
        <w:t xml:space="preserve"> </w:t>
      </w:r>
      <w:r w:rsidR="00BB0C4D" w:rsidRPr="00654F62">
        <w:t xml:space="preserve">Svaka će agencija imati maksimalno 15 minuta za javno predstavljanje nakon čega </w:t>
      </w:r>
      <w:r w:rsidR="00BB0C4D">
        <w:t>će u</w:t>
      </w:r>
      <w:r w:rsidR="00BB0C4D" w:rsidRPr="00654F62">
        <w:t>slijedi</w:t>
      </w:r>
      <w:r w:rsidR="00BB0C4D">
        <w:t>ti</w:t>
      </w:r>
      <w:r w:rsidR="00BB0C4D" w:rsidRPr="00654F62">
        <w:t xml:space="preserve"> glasovanje roditelja i odabir agencije za organizaciju </w:t>
      </w:r>
      <w:r w:rsidR="00BB0C4D">
        <w:t xml:space="preserve">višednevne </w:t>
      </w:r>
      <w:proofErr w:type="spellStart"/>
      <w:r w:rsidR="00BB0C4D">
        <w:t>izvanučioničke</w:t>
      </w:r>
      <w:proofErr w:type="spellEnd"/>
      <w:r w:rsidR="00BB0C4D">
        <w:t xml:space="preserve"> nastave</w:t>
      </w:r>
      <w:r w:rsidR="00BB0C4D" w:rsidRPr="00654F62">
        <w:t>.</w:t>
      </w:r>
    </w:p>
    <w:p w14:paraId="1889372D" w14:textId="4CAA863F" w:rsidR="00BB0C4D" w:rsidRDefault="00BB0C4D" w:rsidP="00CB7F09">
      <w:pPr>
        <w:jc w:val="both"/>
      </w:pPr>
    </w:p>
    <w:p w14:paraId="3515988A" w14:textId="0D7B847B" w:rsidR="00150FAD" w:rsidRDefault="00150FAD" w:rsidP="00CB7F09">
      <w:pPr>
        <w:jc w:val="both"/>
      </w:pPr>
      <w:r>
        <w:t>Sastanak je završio 14:10.</w:t>
      </w:r>
    </w:p>
    <w:p w14:paraId="0DB7A158" w14:textId="762C57A1" w:rsidR="00CB7F09" w:rsidRDefault="00CB7F09" w:rsidP="00CB7F09">
      <w:pPr>
        <w:jc w:val="right"/>
      </w:pPr>
      <w:r>
        <w:t>Zapisničar:</w:t>
      </w:r>
    </w:p>
    <w:p w14:paraId="59D9D2B2" w14:textId="22011B35" w:rsidR="005762BC" w:rsidRPr="005762BC" w:rsidRDefault="00CB7F09" w:rsidP="00B4399E">
      <w:pPr>
        <w:jc w:val="right"/>
      </w:pPr>
      <w:r>
        <w:t>Rebeka Pilat</w:t>
      </w:r>
      <w:bookmarkStart w:id="0" w:name="_GoBack"/>
      <w:bookmarkEnd w:id="0"/>
    </w:p>
    <w:sectPr w:rsidR="005762BC" w:rsidRPr="005762BC" w:rsidSect="00ED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BC"/>
    <w:rsid w:val="000330FA"/>
    <w:rsid w:val="00150FAD"/>
    <w:rsid w:val="001E6949"/>
    <w:rsid w:val="002376D9"/>
    <w:rsid w:val="002E7431"/>
    <w:rsid w:val="00304BD6"/>
    <w:rsid w:val="003264C1"/>
    <w:rsid w:val="00327CD1"/>
    <w:rsid w:val="003E04AE"/>
    <w:rsid w:val="00423FDD"/>
    <w:rsid w:val="004B0D6E"/>
    <w:rsid w:val="00500D43"/>
    <w:rsid w:val="005762BC"/>
    <w:rsid w:val="008C2A27"/>
    <w:rsid w:val="00B4399E"/>
    <w:rsid w:val="00B466F5"/>
    <w:rsid w:val="00BA26A5"/>
    <w:rsid w:val="00BB0C4D"/>
    <w:rsid w:val="00CB7F09"/>
    <w:rsid w:val="00DA1832"/>
    <w:rsid w:val="00EB6FCA"/>
    <w:rsid w:val="00ED53FB"/>
    <w:rsid w:val="00F52278"/>
    <w:rsid w:val="00FC3222"/>
    <w:rsid w:val="039E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DFCC"/>
  <w15:chartTrackingRefBased/>
  <w15:docId w15:val="{B32B4467-6615-4CD8-B139-516746E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278"/>
    <w:pPr>
      <w:ind w:left="720"/>
      <w:contextualSpacing/>
    </w:pPr>
  </w:style>
  <w:style w:type="character" w:styleId="Hiperveza">
    <w:name w:val="Hyperlink"/>
    <w:rsid w:val="00BA2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Pilat</dc:creator>
  <cp:keywords/>
  <dc:description/>
  <cp:lastModifiedBy>Andrea</cp:lastModifiedBy>
  <cp:revision>4</cp:revision>
  <dcterms:created xsi:type="dcterms:W3CDTF">2025-02-20T08:59:00Z</dcterms:created>
  <dcterms:modified xsi:type="dcterms:W3CDTF">2025-02-21T10:00:00Z</dcterms:modified>
</cp:coreProperties>
</file>