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84C2" w14:textId="77777777" w:rsidR="00173786" w:rsidRPr="00442F6C" w:rsidRDefault="00173786" w:rsidP="00173786">
      <w:pPr>
        <w:tabs>
          <w:tab w:val="left" w:pos="1701"/>
        </w:tabs>
        <w:jc w:val="both"/>
        <w:rPr>
          <w:rFonts w:ascii="Arial" w:eastAsia="Calibri" w:hAnsi="Arial" w:cs="Arial"/>
          <w:b/>
          <w:sz w:val="22"/>
          <w:szCs w:val="22"/>
        </w:rPr>
      </w:pPr>
      <w:r w:rsidRPr="00442F6C">
        <w:rPr>
          <w:rFonts w:ascii="Arial" w:eastAsia="Calibri" w:hAnsi="Arial" w:cs="Arial"/>
          <w:sz w:val="22"/>
          <w:szCs w:val="22"/>
        </w:rPr>
        <w:t xml:space="preserve">Naziv županije: </w:t>
      </w:r>
      <w:r w:rsidRPr="00442F6C">
        <w:rPr>
          <w:rFonts w:ascii="Arial" w:eastAsia="Calibri" w:hAnsi="Arial" w:cs="Arial"/>
          <w:sz w:val="22"/>
          <w:szCs w:val="22"/>
        </w:rPr>
        <w:tab/>
        <w:t xml:space="preserve">       </w:t>
      </w:r>
      <w:r w:rsidRPr="00442F6C">
        <w:rPr>
          <w:rFonts w:ascii="Arial" w:eastAsia="Calibri" w:hAnsi="Arial" w:cs="Arial"/>
          <w:b/>
          <w:sz w:val="22"/>
          <w:szCs w:val="22"/>
        </w:rPr>
        <w:t>ISTARSKA</w:t>
      </w:r>
    </w:p>
    <w:p w14:paraId="5B110F7B" w14:textId="77777777" w:rsidR="00173786" w:rsidRPr="00442F6C" w:rsidRDefault="00173786" w:rsidP="00173786">
      <w:pPr>
        <w:tabs>
          <w:tab w:val="left" w:pos="1701"/>
        </w:tabs>
        <w:jc w:val="both"/>
        <w:rPr>
          <w:rFonts w:ascii="Arial" w:eastAsia="Calibri" w:hAnsi="Arial" w:cs="Arial"/>
          <w:b/>
          <w:sz w:val="22"/>
          <w:szCs w:val="22"/>
        </w:rPr>
      </w:pPr>
      <w:r w:rsidRPr="00442F6C">
        <w:rPr>
          <w:rFonts w:ascii="Arial" w:eastAsia="Calibri" w:hAnsi="Arial" w:cs="Arial"/>
          <w:sz w:val="22"/>
          <w:szCs w:val="22"/>
        </w:rPr>
        <w:t>Naziv škole:</w:t>
      </w:r>
      <w:r w:rsidRPr="00442F6C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442F6C">
        <w:rPr>
          <w:rFonts w:ascii="Arial" w:eastAsia="Calibri" w:hAnsi="Arial" w:cs="Arial"/>
          <w:b/>
          <w:sz w:val="22"/>
          <w:szCs w:val="22"/>
        </w:rPr>
        <w:tab/>
        <w:t xml:space="preserve">       Osnovna škola „Vazmoslav Gržalja“</w:t>
      </w:r>
    </w:p>
    <w:p w14:paraId="388BD3CD" w14:textId="77777777" w:rsidR="00173786" w:rsidRPr="00442F6C" w:rsidRDefault="00173786" w:rsidP="00173786">
      <w:pPr>
        <w:tabs>
          <w:tab w:val="left" w:pos="1701"/>
        </w:tabs>
        <w:jc w:val="both"/>
        <w:rPr>
          <w:rFonts w:ascii="Arial" w:eastAsia="Calibri" w:hAnsi="Arial" w:cs="Arial"/>
          <w:b/>
          <w:sz w:val="22"/>
          <w:szCs w:val="22"/>
        </w:rPr>
      </w:pPr>
      <w:r w:rsidRPr="00442F6C">
        <w:rPr>
          <w:rFonts w:ascii="Arial" w:eastAsia="Calibri" w:hAnsi="Arial" w:cs="Arial"/>
          <w:sz w:val="22"/>
          <w:szCs w:val="22"/>
        </w:rPr>
        <w:t>Sjedište i adresa:</w:t>
      </w:r>
      <w:r>
        <w:rPr>
          <w:rFonts w:ascii="Arial" w:eastAsia="Calibri" w:hAnsi="Arial" w:cs="Arial"/>
          <w:b/>
          <w:sz w:val="22"/>
          <w:szCs w:val="22"/>
        </w:rPr>
        <w:t xml:space="preserve">      </w:t>
      </w:r>
      <w:r w:rsidRPr="00442F6C">
        <w:rPr>
          <w:rFonts w:ascii="Arial" w:eastAsia="Calibri" w:hAnsi="Arial" w:cs="Arial"/>
          <w:b/>
          <w:sz w:val="22"/>
          <w:szCs w:val="22"/>
        </w:rPr>
        <w:t xml:space="preserve"> II. istarske brigade 18, Buzet</w:t>
      </w:r>
    </w:p>
    <w:p w14:paraId="67492B73" w14:textId="77777777" w:rsidR="00173786" w:rsidRPr="00442F6C" w:rsidRDefault="00173786" w:rsidP="00173786">
      <w:pPr>
        <w:jc w:val="both"/>
        <w:rPr>
          <w:rFonts w:ascii="Arial" w:eastAsia="Calibri" w:hAnsi="Arial" w:cs="Arial"/>
          <w:sz w:val="22"/>
          <w:szCs w:val="22"/>
        </w:rPr>
      </w:pPr>
      <w:r w:rsidRPr="00442F6C">
        <w:rPr>
          <w:rFonts w:ascii="Arial" w:eastAsia="Calibri" w:hAnsi="Arial" w:cs="Arial"/>
          <w:sz w:val="22"/>
          <w:szCs w:val="22"/>
        </w:rPr>
        <w:t xml:space="preserve">Matični broj škole:      </w:t>
      </w:r>
      <w:r w:rsidRPr="00442F6C">
        <w:rPr>
          <w:rFonts w:ascii="Arial" w:eastAsia="Calibri" w:hAnsi="Arial" w:cs="Arial"/>
          <w:b/>
          <w:sz w:val="22"/>
          <w:szCs w:val="22"/>
        </w:rPr>
        <w:t>03028577</w:t>
      </w:r>
    </w:p>
    <w:p w14:paraId="7D14BBA8" w14:textId="77777777" w:rsidR="00173786" w:rsidRPr="00442F6C" w:rsidRDefault="00173786" w:rsidP="00173786">
      <w:pPr>
        <w:jc w:val="both"/>
        <w:rPr>
          <w:rFonts w:ascii="Arial" w:eastAsia="Calibri" w:hAnsi="Arial" w:cs="Arial"/>
          <w:sz w:val="22"/>
          <w:szCs w:val="22"/>
        </w:rPr>
      </w:pPr>
      <w:r w:rsidRPr="00442F6C">
        <w:rPr>
          <w:rFonts w:ascii="Arial" w:eastAsia="Calibri" w:hAnsi="Arial" w:cs="Arial"/>
          <w:sz w:val="22"/>
          <w:szCs w:val="22"/>
        </w:rPr>
        <w:t xml:space="preserve">OIB škole: </w:t>
      </w:r>
      <w:r w:rsidRPr="00442F6C">
        <w:rPr>
          <w:rFonts w:ascii="Arial" w:eastAsia="Calibri" w:hAnsi="Arial" w:cs="Arial"/>
          <w:sz w:val="22"/>
          <w:szCs w:val="22"/>
        </w:rPr>
        <w:tab/>
        <w:t xml:space="preserve">           </w:t>
      </w:r>
      <w:r w:rsidRPr="00442F6C">
        <w:rPr>
          <w:rFonts w:ascii="Arial" w:eastAsia="Calibri" w:hAnsi="Arial" w:cs="Arial"/>
          <w:b/>
          <w:sz w:val="22"/>
          <w:szCs w:val="22"/>
        </w:rPr>
        <w:t>88886840492</w:t>
      </w:r>
    </w:p>
    <w:p w14:paraId="1F7016EA" w14:textId="77777777" w:rsidR="00173786" w:rsidRPr="00442F6C" w:rsidRDefault="00173786" w:rsidP="00173786">
      <w:pPr>
        <w:jc w:val="both"/>
        <w:rPr>
          <w:rFonts w:ascii="Arial" w:eastAsia="Calibri" w:hAnsi="Arial" w:cs="Arial"/>
          <w:sz w:val="22"/>
          <w:szCs w:val="22"/>
        </w:rPr>
      </w:pPr>
      <w:r w:rsidRPr="00442F6C">
        <w:rPr>
          <w:rFonts w:ascii="Arial" w:eastAsia="Calibri" w:hAnsi="Arial" w:cs="Arial"/>
          <w:sz w:val="22"/>
          <w:szCs w:val="22"/>
        </w:rPr>
        <w:t xml:space="preserve">             </w:t>
      </w:r>
    </w:p>
    <w:p w14:paraId="2A2BE4A7" w14:textId="6B4B7EDC" w:rsidR="00173786" w:rsidRPr="000A1186" w:rsidRDefault="00173786" w:rsidP="00173786">
      <w:pPr>
        <w:jc w:val="both"/>
        <w:rPr>
          <w:rFonts w:ascii="Arial" w:eastAsia="Calibri" w:hAnsi="Arial" w:cs="Arial"/>
          <w:sz w:val="22"/>
          <w:szCs w:val="22"/>
        </w:rPr>
      </w:pPr>
      <w:r w:rsidRPr="000A1186">
        <w:rPr>
          <w:rFonts w:ascii="Arial" w:eastAsia="Calibri" w:hAnsi="Arial" w:cs="Arial"/>
          <w:sz w:val="22"/>
          <w:szCs w:val="22"/>
        </w:rPr>
        <w:t>KLASA: 400-02/2</w:t>
      </w:r>
      <w:r>
        <w:rPr>
          <w:rFonts w:ascii="Arial" w:eastAsia="Calibri" w:hAnsi="Arial" w:cs="Arial"/>
          <w:sz w:val="22"/>
          <w:szCs w:val="22"/>
        </w:rPr>
        <w:t>4</w:t>
      </w:r>
      <w:r w:rsidRPr="000A1186">
        <w:rPr>
          <w:rFonts w:ascii="Arial" w:eastAsia="Calibri" w:hAnsi="Arial" w:cs="Arial"/>
          <w:sz w:val="22"/>
          <w:szCs w:val="22"/>
        </w:rPr>
        <w:t>-01/0</w:t>
      </w:r>
      <w:r>
        <w:rPr>
          <w:rFonts w:ascii="Arial" w:eastAsia="Calibri" w:hAnsi="Arial" w:cs="Arial"/>
          <w:sz w:val="22"/>
          <w:szCs w:val="22"/>
        </w:rPr>
        <w:t>3</w:t>
      </w:r>
    </w:p>
    <w:p w14:paraId="70EFA5BE" w14:textId="1F35BA99" w:rsidR="00173786" w:rsidRDefault="00173786" w:rsidP="00173786">
      <w:pPr>
        <w:jc w:val="both"/>
        <w:rPr>
          <w:rFonts w:ascii="Arial" w:eastAsia="Calibri" w:hAnsi="Arial" w:cs="Arial"/>
          <w:sz w:val="22"/>
          <w:szCs w:val="22"/>
        </w:rPr>
      </w:pPr>
      <w:r w:rsidRPr="000A1186">
        <w:rPr>
          <w:rFonts w:ascii="Arial" w:eastAsia="Calibri" w:hAnsi="Arial" w:cs="Arial"/>
          <w:sz w:val="22"/>
          <w:szCs w:val="22"/>
        </w:rPr>
        <w:t>UR.BROJ: 2163-46-01-</w:t>
      </w:r>
      <w:r>
        <w:rPr>
          <w:rFonts w:ascii="Arial" w:eastAsia="Calibri" w:hAnsi="Arial" w:cs="Arial"/>
          <w:sz w:val="22"/>
          <w:szCs w:val="22"/>
        </w:rPr>
        <w:t>24</w:t>
      </w:r>
      <w:r w:rsidRPr="000A1186">
        <w:rPr>
          <w:rFonts w:ascii="Arial" w:eastAsia="Calibri" w:hAnsi="Arial" w:cs="Arial"/>
          <w:sz w:val="22"/>
          <w:szCs w:val="22"/>
        </w:rPr>
        <w:t>-</w:t>
      </w:r>
      <w:r w:rsidR="0097422B">
        <w:rPr>
          <w:rFonts w:ascii="Arial" w:eastAsia="Calibri" w:hAnsi="Arial" w:cs="Arial"/>
          <w:sz w:val="22"/>
          <w:szCs w:val="22"/>
        </w:rPr>
        <w:t>4</w:t>
      </w:r>
    </w:p>
    <w:p w14:paraId="525041EA" w14:textId="77777777" w:rsidR="00173786" w:rsidRDefault="00173786" w:rsidP="00173786">
      <w:pPr>
        <w:jc w:val="both"/>
        <w:rPr>
          <w:rFonts w:ascii="Arial" w:eastAsia="Calibri" w:hAnsi="Arial" w:cs="Arial"/>
          <w:sz w:val="22"/>
          <w:szCs w:val="22"/>
        </w:rPr>
      </w:pPr>
    </w:p>
    <w:p w14:paraId="783A6289" w14:textId="77777777" w:rsidR="00173786" w:rsidRPr="000A1186" w:rsidRDefault="00173786" w:rsidP="00173786">
      <w:pPr>
        <w:jc w:val="both"/>
        <w:rPr>
          <w:rFonts w:ascii="Arial" w:eastAsia="Calibri" w:hAnsi="Arial" w:cs="Arial"/>
          <w:sz w:val="22"/>
          <w:szCs w:val="22"/>
        </w:rPr>
      </w:pPr>
    </w:p>
    <w:p w14:paraId="53DA439A" w14:textId="5B0D0927" w:rsidR="00C252A2" w:rsidRPr="005832F5" w:rsidRDefault="00C252A2" w:rsidP="005832F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7605544" w14:textId="5E1E0691" w:rsidR="00C252A2" w:rsidRPr="00442F6C" w:rsidRDefault="008C6E04">
      <w:pPr>
        <w:jc w:val="center"/>
        <w:rPr>
          <w:rFonts w:ascii="Arial" w:eastAsia="Calibri" w:hAnsi="Arial" w:cs="Arial"/>
          <w:b/>
        </w:rPr>
      </w:pPr>
      <w:r w:rsidRPr="00442F6C">
        <w:rPr>
          <w:rFonts w:ascii="Arial" w:eastAsia="Calibri" w:hAnsi="Arial" w:cs="Arial"/>
          <w:b/>
        </w:rPr>
        <w:t>OBRAZLOŽENJE FINANCIJSKOG PLANA ZA 202</w:t>
      </w:r>
      <w:r w:rsidR="007F3955">
        <w:rPr>
          <w:rFonts w:ascii="Arial" w:eastAsia="Calibri" w:hAnsi="Arial" w:cs="Arial"/>
          <w:b/>
        </w:rPr>
        <w:t>5</w:t>
      </w:r>
      <w:r w:rsidRPr="00442F6C">
        <w:rPr>
          <w:rFonts w:ascii="Arial" w:eastAsia="Calibri" w:hAnsi="Arial" w:cs="Arial"/>
          <w:b/>
        </w:rPr>
        <w:t>. GODINU</w:t>
      </w:r>
    </w:p>
    <w:p w14:paraId="45B4083D" w14:textId="1927C18B" w:rsidR="00C252A2" w:rsidRPr="00442F6C" w:rsidRDefault="008C6E04">
      <w:pPr>
        <w:jc w:val="center"/>
        <w:rPr>
          <w:rFonts w:ascii="Arial" w:eastAsia="Calibri" w:hAnsi="Arial" w:cs="Arial"/>
          <w:b/>
        </w:rPr>
      </w:pPr>
      <w:r w:rsidRPr="00442F6C">
        <w:rPr>
          <w:rFonts w:ascii="Arial" w:eastAsia="Calibri" w:hAnsi="Arial" w:cs="Arial"/>
          <w:b/>
        </w:rPr>
        <w:t>TE  PROJEKCIJA ZA 202</w:t>
      </w:r>
      <w:r w:rsidR="00215651">
        <w:rPr>
          <w:rFonts w:ascii="Arial" w:eastAsia="Calibri" w:hAnsi="Arial" w:cs="Arial"/>
          <w:b/>
        </w:rPr>
        <w:t>6</w:t>
      </w:r>
      <w:r w:rsidRPr="00442F6C">
        <w:rPr>
          <w:rFonts w:ascii="Arial" w:eastAsia="Calibri" w:hAnsi="Arial" w:cs="Arial"/>
          <w:b/>
        </w:rPr>
        <w:t>. I  202</w:t>
      </w:r>
      <w:r w:rsidR="00215651">
        <w:rPr>
          <w:rFonts w:ascii="Arial" w:eastAsia="Calibri" w:hAnsi="Arial" w:cs="Arial"/>
          <w:b/>
        </w:rPr>
        <w:t>7</w:t>
      </w:r>
      <w:r w:rsidRPr="00442F6C">
        <w:rPr>
          <w:rFonts w:ascii="Arial" w:eastAsia="Calibri" w:hAnsi="Arial" w:cs="Arial"/>
          <w:b/>
        </w:rPr>
        <w:t>. GODINU</w:t>
      </w:r>
    </w:p>
    <w:p w14:paraId="26ACF3CA" w14:textId="77777777" w:rsidR="00C252A2" w:rsidRDefault="00C252A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41147E0" w14:textId="77777777" w:rsidR="00C252A2" w:rsidRDefault="00C252A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5FF3EC2" w14:textId="77777777" w:rsidR="00C252A2" w:rsidRPr="00442F6C" w:rsidRDefault="008C6E04" w:rsidP="001506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442F6C">
        <w:rPr>
          <w:rFonts w:ascii="Arial" w:eastAsia="Calibri" w:hAnsi="Arial" w:cs="Arial"/>
          <w:b/>
          <w:color w:val="000000"/>
          <w:sz w:val="22"/>
          <w:szCs w:val="22"/>
        </w:rPr>
        <w:t>Sažetak djelokruga rada Osnovne škole „Vazmoslav Gržalja“</w:t>
      </w:r>
    </w:p>
    <w:p w14:paraId="1C175EE9" w14:textId="77777777" w:rsidR="00C252A2" w:rsidRDefault="00C252A2">
      <w:pPr>
        <w:ind w:firstLine="675"/>
        <w:jc w:val="both"/>
        <w:rPr>
          <w:rFonts w:ascii="Calibri" w:eastAsia="Calibri" w:hAnsi="Calibri" w:cs="Calibri"/>
          <w:sz w:val="22"/>
          <w:szCs w:val="22"/>
        </w:rPr>
      </w:pPr>
    </w:p>
    <w:p w14:paraId="5BE75598" w14:textId="6B71E4CB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Osnovna škola „Vazmoslav Gržalja“ je javna ustanova koja obavlja djelatnost osnovnog odgoja i obrazovanja u skladu s aktom o osnivanju i upisana je u zajednički elektronski upisnik ustanova osnovnog i srednjeg školstva Ministarstva znanosti</w:t>
      </w:r>
      <w:r w:rsidR="00F03B70">
        <w:rPr>
          <w:rStyle w:val="normaltextrun"/>
          <w:rFonts w:ascii="Arial" w:hAnsi="Arial" w:cs="Arial"/>
          <w:sz w:val="22"/>
          <w:szCs w:val="22"/>
          <w:lang w:val="hr-HR"/>
        </w:rPr>
        <w:t>,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> obrazovanja</w:t>
      </w:r>
      <w:r w:rsidR="00F03B70">
        <w:rPr>
          <w:rStyle w:val="normaltextrun"/>
          <w:rFonts w:ascii="Arial" w:hAnsi="Arial" w:cs="Arial"/>
          <w:sz w:val="22"/>
          <w:szCs w:val="22"/>
          <w:lang w:val="hr-HR"/>
        </w:rPr>
        <w:t xml:space="preserve"> i </w:t>
      </w:r>
      <w:r w:rsidR="00F97660">
        <w:rPr>
          <w:rStyle w:val="normaltextrun"/>
          <w:rFonts w:ascii="Arial" w:hAnsi="Arial" w:cs="Arial"/>
          <w:sz w:val="22"/>
          <w:szCs w:val="22"/>
          <w:lang w:val="hr-HR"/>
        </w:rPr>
        <w:t>mladih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4CB9577" w14:textId="77777777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Škola ima svojstvo pravne osobe i upisana je u sudski registar ustanova pod brojem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31C9A1" w14:textId="77777777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U-1-169 Trgovačkog suda u Rijeci. Osnivač Škole je Istarska županija.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10DF56" w14:textId="77777777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Sjedište Škole je u Buzetu, II. istarske brigade 18.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854A269" w14:textId="7DB21C63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Osnovna škola „Vazmoslav Gržalja“  pruža osnovno obrazovanje učenicima od 1.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do 8. razreda.  Nastava je organizirana u jutarnjoj smjeni u petodnevnom radnom tjednu.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> Redovna, izborna, dodatna i dopunska nastava izvodi se prema nastavnim planovima i programima koje je donijelo Ministarstvo znanosti, obrazovanja</w:t>
      </w:r>
      <w:r w:rsidR="00F03B70">
        <w:rPr>
          <w:rStyle w:val="normaltextrun"/>
          <w:rFonts w:ascii="Arial" w:hAnsi="Arial" w:cs="Arial"/>
          <w:sz w:val="22"/>
          <w:szCs w:val="22"/>
          <w:lang w:val="hr-HR"/>
        </w:rPr>
        <w:t xml:space="preserve"> i</w:t>
      </w:r>
      <w:r w:rsidR="00F97660">
        <w:rPr>
          <w:rStyle w:val="normaltextrun"/>
          <w:rFonts w:ascii="Arial" w:hAnsi="Arial" w:cs="Arial"/>
          <w:sz w:val="22"/>
          <w:szCs w:val="22"/>
          <w:lang w:val="hr-HR"/>
        </w:rPr>
        <w:t xml:space="preserve"> mladih te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 xml:space="preserve"> prema Godišnjem planu i programu i Školskom kurikulumu za školsku godinu 202</w:t>
      </w:r>
      <w:r w:rsidR="00F97660">
        <w:rPr>
          <w:rStyle w:val="normaltextrun"/>
          <w:rFonts w:ascii="Arial" w:hAnsi="Arial" w:cs="Arial"/>
          <w:sz w:val="22"/>
          <w:szCs w:val="22"/>
          <w:lang w:val="hr-HR"/>
        </w:rPr>
        <w:t>4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>./202</w:t>
      </w:r>
      <w:r w:rsidR="00F97660">
        <w:rPr>
          <w:rStyle w:val="normaltextrun"/>
          <w:rFonts w:ascii="Arial" w:hAnsi="Arial" w:cs="Arial"/>
          <w:sz w:val="22"/>
          <w:szCs w:val="22"/>
          <w:lang w:val="hr-HR"/>
        </w:rPr>
        <w:t>5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>. Školu polazi</w:t>
      </w:r>
      <w:r>
        <w:rPr>
          <w:rStyle w:val="normaltextrun"/>
          <w:rFonts w:ascii="Arial" w:hAnsi="Arial" w:cs="Arial"/>
          <w:color w:val="FF0000"/>
          <w:sz w:val="22"/>
          <w:szCs w:val="22"/>
          <w:lang w:val="hr-HR"/>
        </w:rPr>
        <w:t> 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>4</w:t>
      </w:r>
      <w:r w:rsidR="009318A0">
        <w:rPr>
          <w:rStyle w:val="normaltextrun"/>
          <w:rFonts w:ascii="Arial" w:hAnsi="Arial" w:cs="Arial"/>
          <w:sz w:val="22"/>
          <w:szCs w:val="22"/>
          <w:lang w:val="hr-HR"/>
        </w:rPr>
        <w:t>69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 xml:space="preserve"> učenik</w:t>
      </w:r>
      <w:r w:rsidR="009318A0">
        <w:rPr>
          <w:rStyle w:val="normaltextrun"/>
          <w:rFonts w:ascii="Arial" w:hAnsi="Arial" w:cs="Arial"/>
          <w:sz w:val="22"/>
          <w:szCs w:val="22"/>
          <w:lang w:val="hr-HR"/>
        </w:rPr>
        <w:t>a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 xml:space="preserve"> u </w:t>
      </w:r>
      <w:r w:rsidR="009318A0">
        <w:rPr>
          <w:rStyle w:val="normaltextrun"/>
          <w:rFonts w:ascii="Arial" w:hAnsi="Arial" w:cs="Arial"/>
          <w:sz w:val="22"/>
          <w:szCs w:val="22"/>
          <w:lang w:val="hr-HR"/>
        </w:rPr>
        <w:t>29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>  razrednih odjeljenja</w:t>
      </w:r>
      <w:r w:rsidR="000F4917">
        <w:rPr>
          <w:rStyle w:val="normaltextrun"/>
          <w:rFonts w:ascii="Arial" w:hAnsi="Arial" w:cs="Arial"/>
          <w:sz w:val="22"/>
          <w:szCs w:val="22"/>
          <w:lang w:val="hr-HR"/>
        </w:rPr>
        <w:t xml:space="preserve"> i 1 posebnom razrednom odjelu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>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E76A84" w14:textId="77777777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Nastava se u Osnovnoj Školi „Vazmoslav Gržalja“ odvija u Matičnoj školi u Buzetu i Područnim školama: Područna škola Lanišće, Vrh i Roč. Program produženog boravka odvija se u Matičnoj školi u Buzetu, na adresi II. istarske brigade 18.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B61B06E" w14:textId="5DCF43A9" w:rsidR="00CE3B05" w:rsidRDefault="00CE3B05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U Školi je ukupno zaposleno 9</w:t>
      </w:r>
      <w:r w:rsidR="001023B6">
        <w:rPr>
          <w:rStyle w:val="eop"/>
          <w:rFonts w:ascii="Arial" w:hAnsi="Arial" w:cs="Arial"/>
          <w:color w:val="000000"/>
          <w:sz w:val="22"/>
          <w:szCs w:val="22"/>
        </w:rPr>
        <w:t>3</w:t>
      </w:r>
      <w:r>
        <w:rPr>
          <w:rStyle w:val="eop"/>
          <w:rFonts w:ascii="Arial" w:hAnsi="Arial" w:cs="Arial"/>
          <w:color w:val="000000"/>
          <w:sz w:val="22"/>
          <w:szCs w:val="22"/>
        </w:rPr>
        <w:t xml:space="preserve"> djelatnika, </w:t>
      </w:r>
      <w:r w:rsidR="00EC1159">
        <w:rPr>
          <w:rStyle w:val="eop"/>
          <w:rFonts w:ascii="Arial" w:hAnsi="Arial" w:cs="Arial"/>
          <w:color w:val="000000"/>
          <w:sz w:val="22"/>
          <w:szCs w:val="22"/>
        </w:rPr>
        <w:t xml:space="preserve">od kojih </w:t>
      </w:r>
      <w:r w:rsidR="00105B95">
        <w:rPr>
          <w:rStyle w:val="eop"/>
          <w:rFonts w:ascii="Arial" w:hAnsi="Arial" w:cs="Arial"/>
          <w:color w:val="000000"/>
          <w:sz w:val="22"/>
          <w:szCs w:val="22"/>
        </w:rPr>
        <w:t>56</w:t>
      </w:r>
      <w:r w:rsidR="00EC1159">
        <w:rPr>
          <w:rStyle w:val="eop"/>
          <w:rFonts w:ascii="Arial" w:hAnsi="Arial" w:cs="Arial"/>
          <w:color w:val="000000"/>
          <w:sz w:val="22"/>
          <w:szCs w:val="22"/>
        </w:rPr>
        <w:t xml:space="preserve"> učitelja, 3 stručna suradnika, </w:t>
      </w:r>
      <w:r w:rsidR="00D9710A">
        <w:rPr>
          <w:rStyle w:val="eop"/>
          <w:rFonts w:ascii="Arial" w:hAnsi="Arial" w:cs="Arial"/>
          <w:color w:val="000000"/>
          <w:sz w:val="22"/>
          <w:szCs w:val="22"/>
        </w:rPr>
        <w:t>19 administrativno tehničkih djelatnika, 6 učitelja u produženom boravku</w:t>
      </w:r>
      <w:r w:rsidR="00790CE3">
        <w:rPr>
          <w:rStyle w:val="eop"/>
          <w:rFonts w:ascii="Arial" w:hAnsi="Arial" w:cs="Arial"/>
          <w:color w:val="000000"/>
          <w:sz w:val="22"/>
          <w:szCs w:val="22"/>
        </w:rPr>
        <w:t xml:space="preserve">, </w:t>
      </w:r>
      <w:r w:rsidR="001023B6">
        <w:rPr>
          <w:rStyle w:val="eop"/>
          <w:rFonts w:ascii="Arial" w:hAnsi="Arial" w:cs="Arial"/>
          <w:color w:val="000000"/>
          <w:sz w:val="22"/>
          <w:szCs w:val="22"/>
        </w:rPr>
        <w:t>8</w:t>
      </w:r>
      <w:r w:rsidR="00790CE3">
        <w:rPr>
          <w:rStyle w:val="eop"/>
          <w:rFonts w:ascii="Arial" w:hAnsi="Arial" w:cs="Arial"/>
          <w:color w:val="000000"/>
          <w:sz w:val="22"/>
          <w:szCs w:val="22"/>
        </w:rPr>
        <w:t xml:space="preserve"> pomoćnika u nastavi i ravnateljica.</w:t>
      </w:r>
    </w:p>
    <w:p w14:paraId="3D3FB64E" w14:textId="77777777" w:rsidR="00C252A2" w:rsidRDefault="00C252A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538E4BB" w14:textId="77777777" w:rsidR="00FF0421" w:rsidRDefault="00FF042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6C2381E" w14:textId="64C1763F" w:rsidR="00C252A2" w:rsidRPr="00150647" w:rsidRDefault="00442F6C" w:rsidP="001506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150647">
        <w:rPr>
          <w:rFonts w:ascii="Arial" w:eastAsia="Calibri" w:hAnsi="Arial" w:cs="Arial"/>
          <w:b/>
          <w:color w:val="000000"/>
          <w:sz w:val="22"/>
          <w:szCs w:val="22"/>
        </w:rPr>
        <w:t>Obrazloženje</w:t>
      </w:r>
      <w:r w:rsidR="008C6E04" w:rsidRPr="00150647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D07B0A" w:rsidRPr="00150647">
        <w:rPr>
          <w:rFonts w:ascii="Arial" w:eastAsia="Calibri" w:hAnsi="Arial" w:cs="Arial"/>
          <w:b/>
          <w:color w:val="000000"/>
          <w:sz w:val="22"/>
          <w:szCs w:val="22"/>
        </w:rPr>
        <w:t>općeg dijela Financijskog plana za 202</w:t>
      </w:r>
      <w:r w:rsidR="00105B95">
        <w:rPr>
          <w:rFonts w:ascii="Arial" w:eastAsia="Calibri" w:hAnsi="Arial" w:cs="Arial"/>
          <w:b/>
          <w:color w:val="000000"/>
          <w:sz w:val="22"/>
          <w:szCs w:val="22"/>
        </w:rPr>
        <w:t>5</w:t>
      </w:r>
      <w:r w:rsidR="00D07B0A" w:rsidRPr="00150647">
        <w:rPr>
          <w:rFonts w:ascii="Arial" w:eastAsia="Calibri" w:hAnsi="Arial" w:cs="Arial"/>
          <w:b/>
          <w:color w:val="000000"/>
          <w:sz w:val="22"/>
          <w:szCs w:val="22"/>
        </w:rPr>
        <w:t>. g. s projekcijama za 202</w:t>
      </w:r>
      <w:r w:rsidR="00105B95">
        <w:rPr>
          <w:rFonts w:ascii="Arial" w:eastAsia="Calibri" w:hAnsi="Arial" w:cs="Arial"/>
          <w:b/>
          <w:color w:val="000000"/>
          <w:sz w:val="22"/>
          <w:szCs w:val="22"/>
        </w:rPr>
        <w:t>6</w:t>
      </w:r>
      <w:r w:rsidR="00D07B0A" w:rsidRPr="00150647">
        <w:rPr>
          <w:rFonts w:ascii="Arial" w:eastAsia="Calibri" w:hAnsi="Arial" w:cs="Arial"/>
          <w:b/>
          <w:color w:val="000000"/>
          <w:sz w:val="22"/>
          <w:szCs w:val="22"/>
        </w:rPr>
        <w:t>. i 202</w:t>
      </w:r>
      <w:r w:rsidR="00105B95">
        <w:rPr>
          <w:rFonts w:ascii="Arial" w:eastAsia="Calibri" w:hAnsi="Arial" w:cs="Arial"/>
          <w:b/>
          <w:color w:val="000000"/>
          <w:sz w:val="22"/>
          <w:szCs w:val="22"/>
        </w:rPr>
        <w:t>7</w:t>
      </w:r>
      <w:r w:rsidR="00D07B0A" w:rsidRPr="00150647">
        <w:rPr>
          <w:rFonts w:ascii="Arial" w:eastAsia="Calibri" w:hAnsi="Arial" w:cs="Arial"/>
          <w:b/>
          <w:color w:val="000000"/>
          <w:sz w:val="22"/>
          <w:szCs w:val="22"/>
        </w:rPr>
        <w:t>.g.</w:t>
      </w:r>
    </w:p>
    <w:p w14:paraId="69153A51" w14:textId="77777777" w:rsidR="00544E1A" w:rsidRDefault="00544E1A" w:rsidP="00544E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70DC046A" w14:textId="046D1D99" w:rsidR="0082369B" w:rsidRDefault="007E05C5" w:rsidP="00544E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>Izračun prihoda i rashoda, primitaka i izdataka Financijskog plana za 202</w:t>
      </w:r>
      <w:r w:rsidR="00C13229">
        <w:rPr>
          <w:rFonts w:ascii="Arial" w:eastAsia="Calibri" w:hAnsi="Arial" w:cs="Arial"/>
          <w:bCs/>
          <w:color w:val="000000"/>
          <w:sz w:val="22"/>
          <w:szCs w:val="22"/>
        </w:rPr>
        <w:t>5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>.g. temelji se na izv</w:t>
      </w:r>
      <w:r w:rsidR="00CB37D2">
        <w:rPr>
          <w:rFonts w:ascii="Arial" w:eastAsia="Calibri" w:hAnsi="Arial" w:cs="Arial"/>
          <w:bCs/>
          <w:color w:val="000000"/>
          <w:sz w:val="22"/>
          <w:szCs w:val="22"/>
        </w:rPr>
        <w:t>ršenju financijsk</w:t>
      </w:r>
      <w:r w:rsidR="00216BDA">
        <w:rPr>
          <w:rFonts w:ascii="Arial" w:eastAsia="Calibri" w:hAnsi="Arial" w:cs="Arial"/>
          <w:bCs/>
          <w:color w:val="000000"/>
          <w:sz w:val="22"/>
          <w:szCs w:val="22"/>
        </w:rPr>
        <w:t>og</w:t>
      </w:r>
      <w:r w:rsidR="00CB37D2">
        <w:rPr>
          <w:rFonts w:ascii="Arial" w:eastAsia="Calibri" w:hAnsi="Arial" w:cs="Arial"/>
          <w:bCs/>
          <w:color w:val="000000"/>
          <w:sz w:val="22"/>
          <w:szCs w:val="22"/>
        </w:rPr>
        <w:t xml:space="preserve"> plana za </w:t>
      </w:r>
      <w:r w:rsidR="00216BDA">
        <w:rPr>
          <w:rFonts w:ascii="Arial" w:eastAsia="Calibri" w:hAnsi="Arial" w:cs="Arial"/>
          <w:bCs/>
          <w:color w:val="000000"/>
          <w:sz w:val="22"/>
          <w:szCs w:val="22"/>
        </w:rPr>
        <w:t xml:space="preserve">2023. i </w:t>
      </w:r>
      <w:r w:rsidR="00CB37D2">
        <w:rPr>
          <w:rFonts w:ascii="Arial" w:eastAsia="Calibri" w:hAnsi="Arial" w:cs="Arial"/>
          <w:bCs/>
          <w:color w:val="000000"/>
          <w:sz w:val="22"/>
          <w:szCs w:val="22"/>
        </w:rPr>
        <w:t>202</w:t>
      </w:r>
      <w:r w:rsidR="00216BDA">
        <w:rPr>
          <w:rFonts w:ascii="Arial" w:eastAsia="Calibri" w:hAnsi="Arial" w:cs="Arial"/>
          <w:bCs/>
          <w:color w:val="000000"/>
          <w:sz w:val="22"/>
          <w:szCs w:val="22"/>
        </w:rPr>
        <w:t>4</w:t>
      </w:r>
      <w:r w:rsidR="00CB37D2">
        <w:rPr>
          <w:rFonts w:ascii="Arial" w:eastAsia="Calibri" w:hAnsi="Arial" w:cs="Arial"/>
          <w:bCs/>
          <w:color w:val="000000"/>
          <w:sz w:val="22"/>
          <w:szCs w:val="22"/>
        </w:rPr>
        <w:t>.g.,</w:t>
      </w:r>
      <w:r w:rsidR="000F7FA4">
        <w:rPr>
          <w:rFonts w:ascii="Arial" w:eastAsia="Calibri" w:hAnsi="Arial" w:cs="Arial"/>
          <w:bCs/>
          <w:color w:val="000000"/>
          <w:sz w:val="22"/>
          <w:szCs w:val="22"/>
        </w:rPr>
        <w:t xml:space="preserve"> Godišnjem planu i programu škole </w:t>
      </w:r>
      <w:r w:rsidR="00360F7C">
        <w:rPr>
          <w:rFonts w:ascii="Arial" w:eastAsia="Calibri" w:hAnsi="Arial" w:cs="Arial"/>
          <w:bCs/>
          <w:color w:val="000000"/>
          <w:sz w:val="22"/>
          <w:szCs w:val="22"/>
        </w:rPr>
        <w:t>za školsku godinu 202</w:t>
      </w:r>
      <w:r w:rsidR="00216BDA">
        <w:rPr>
          <w:rFonts w:ascii="Arial" w:eastAsia="Calibri" w:hAnsi="Arial" w:cs="Arial"/>
          <w:bCs/>
          <w:color w:val="000000"/>
          <w:sz w:val="22"/>
          <w:szCs w:val="22"/>
        </w:rPr>
        <w:t>4</w:t>
      </w:r>
      <w:r w:rsidR="00360F7C">
        <w:rPr>
          <w:rFonts w:ascii="Arial" w:eastAsia="Calibri" w:hAnsi="Arial" w:cs="Arial"/>
          <w:bCs/>
          <w:color w:val="000000"/>
          <w:sz w:val="22"/>
          <w:szCs w:val="22"/>
        </w:rPr>
        <w:t>./2</w:t>
      </w:r>
      <w:r w:rsidR="00216BDA">
        <w:rPr>
          <w:rFonts w:ascii="Arial" w:eastAsia="Calibri" w:hAnsi="Arial" w:cs="Arial"/>
          <w:bCs/>
          <w:color w:val="000000"/>
          <w:sz w:val="22"/>
          <w:szCs w:val="22"/>
        </w:rPr>
        <w:t>5</w:t>
      </w:r>
      <w:r w:rsidR="00360F7C">
        <w:rPr>
          <w:rFonts w:ascii="Arial" w:eastAsia="Calibri" w:hAnsi="Arial" w:cs="Arial"/>
          <w:bCs/>
          <w:color w:val="000000"/>
          <w:sz w:val="22"/>
          <w:szCs w:val="22"/>
        </w:rPr>
        <w:t xml:space="preserve">. </w:t>
      </w:r>
      <w:r w:rsidR="000F7FA4">
        <w:rPr>
          <w:rFonts w:ascii="Arial" w:eastAsia="Calibri" w:hAnsi="Arial" w:cs="Arial"/>
          <w:bCs/>
          <w:color w:val="000000"/>
          <w:sz w:val="22"/>
          <w:szCs w:val="22"/>
        </w:rPr>
        <w:t>te uputama</w:t>
      </w:r>
      <w:r w:rsidR="00A747F1">
        <w:rPr>
          <w:rFonts w:ascii="Arial" w:eastAsia="Calibri" w:hAnsi="Arial" w:cs="Arial"/>
          <w:bCs/>
          <w:color w:val="000000"/>
          <w:sz w:val="22"/>
          <w:szCs w:val="22"/>
        </w:rPr>
        <w:t xml:space="preserve"> osnivača škole Istarske županije</w:t>
      </w:r>
      <w:r w:rsidR="00CB37D2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EC7945">
        <w:rPr>
          <w:rFonts w:ascii="Arial" w:eastAsia="Calibri" w:hAnsi="Arial" w:cs="Arial"/>
          <w:bCs/>
          <w:color w:val="000000"/>
          <w:sz w:val="22"/>
          <w:szCs w:val="22"/>
        </w:rPr>
        <w:t>o visini limita za aktivnosti koje su financirane iz Proračuna Istarske županije.</w:t>
      </w:r>
    </w:p>
    <w:p w14:paraId="1D793DF3" w14:textId="3B630601" w:rsidR="005B5F03" w:rsidRDefault="005B5F03" w:rsidP="00544E1A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 202</w:t>
      </w:r>
      <w:r w:rsidR="00AA1122">
        <w:rPr>
          <w:rFonts w:ascii="Arial" w:eastAsia="Calibri" w:hAnsi="Arial" w:cs="Arial"/>
          <w:sz w:val="22"/>
          <w:szCs w:val="22"/>
        </w:rPr>
        <w:t>5</w:t>
      </w:r>
      <w:r>
        <w:rPr>
          <w:rFonts w:ascii="Arial" w:eastAsia="Calibri" w:hAnsi="Arial" w:cs="Arial"/>
          <w:sz w:val="22"/>
          <w:szCs w:val="22"/>
        </w:rPr>
        <w:t xml:space="preserve">.godinu planira se </w:t>
      </w:r>
      <w:r w:rsidRPr="00F3142C">
        <w:rPr>
          <w:rFonts w:ascii="Arial" w:eastAsia="Calibri" w:hAnsi="Arial" w:cs="Arial"/>
          <w:sz w:val="22"/>
          <w:szCs w:val="22"/>
        </w:rPr>
        <w:t xml:space="preserve">manjak prihoda </w:t>
      </w:r>
      <w:r>
        <w:rPr>
          <w:rFonts w:ascii="Arial" w:eastAsia="Calibri" w:hAnsi="Arial" w:cs="Arial"/>
          <w:sz w:val="22"/>
          <w:szCs w:val="22"/>
        </w:rPr>
        <w:t>u visini od 3.700,00 eura koji se planira pokriti prenesenim viškom iz 2024.godine, iz izvora financiranja Prihodi od prodaje nefinancijske imovine, prihoda od donacija, prihoda za posebne namjene i vlastitih prihoda.</w:t>
      </w:r>
    </w:p>
    <w:p w14:paraId="4F4A59EF" w14:textId="77777777" w:rsidR="005B5F03" w:rsidRDefault="005B5F03" w:rsidP="00544E1A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Iznosi prihoda i rashoda iskazanih na projekcijama za 2026.g. i 2027.g. manji su u odnosu na iznose koji se odnose na 2025.g. jer se ne mogu planirati određene aktivnosti za koje nismo sigurni da će se provoditi u narednim godinama jer ovise o dobivanju suglasnosti nadležnih odjela Istarske županije i Ministarstva znanosti, obrazovanja i mladih, kao što su Građanski odgoj, Mozaik i prihodi od prodaje nefinancijske imovine.</w:t>
      </w:r>
    </w:p>
    <w:p w14:paraId="7E976E4C" w14:textId="77777777" w:rsidR="00EC7945" w:rsidRDefault="00EC7945" w:rsidP="00CB37D2">
      <w:pPr>
        <w:pBdr>
          <w:top w:val="nil"/>
          <w:left w:val="nil"/>
          <w:bottom w:val="nil"/>
          <w:right w:val="nil"/>
          <w:between w:val="nil"/>
        </w:pBdr>
        <w:ind w:firstLine="315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6A525147" w14:textId="0BF085B2" w:rsidR="00A14DC9" w:rsidRDefault="00EC7945" w:rsidP="00544E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U nastavku donosimo </w:t>
      </w:r>
      <w:r w:rsidR="004609FC">
        <w:rPr>
          <w:rFonts w:ascii="Arial" w:eastAsia="Calibri" w:hAnsi="Arial" w:cs="Arial"/>
          <w:bCs/>
          <w:color w:val="000000"/>
          <w:sz w:val="22"/>
          <w:szCs w:val="22"/>
        </w:rPr>
        <w:t xml:space="preserve">prikaz </w:t>
      </w:r>
      <w:r w:rsidR="008C0513">
        <w:rPr>
          <w:rFonts w:ascii="Arial" w:eastAsia="Calibri" w:hAnsi="Arial" w:cs="Arial"/>
          <w:bCs/>
          <w:color w:val="000000"/>
          <w:sz w:val="22"/>
          <w:szCs w:val="22"/>
        </w:rPr>
        <w:t xml:space="preserve">ukupnih </w:t>
      </w:r>
      <w:r w:rsidR="004609FC">
        <w:rPr>
          <w:rFonts w:ascii="Arial" w:eastAsia="Calibri" w:hAnsi="Arial" w:cs="Arial"/>
          <w:bCs/>
          <w:color w:val="000000"/>
          <w:sz w:val="22"/>
          <w:szCs w:val="22"/>
        </w:rPr>
        <w:t>prihoda, rashoda</w:t>
      </w:r>
      <w:r w:rsidR="008C0513">
        <w:rPr>
          <w:rFonts w:ascii="Arial" w:eastAsia="Calibri" w:hAnsi="Arial" w:cs="Arial"/>
          <w:bCs/>
          <w:color w:val="000000"/>
          <w:sz w:val="22"/>
          <w:szCs w:val="22"/>
        </w:rPr>
        <w:t>,</w:t>
      </w:r>
      <w:r w:rsidR="004609FC">
        <w:rPr>
          <w:rFonts w:ascii="Arial" w:eastAsia="Calibri" w:hAnsi="Arial" w:cs="Arial"/>
          <w:bCs/>
          <w:color w:val="000000"/>
          <w:sz w:val="22"/>
          <w:szCs w:val="22"/>
        </w:rPr>
        <w:t xml:space="preserve"> primitaka i izdataka isk</w:t>
      </w:r>
      <w:r w:rsidR="00F42753">
        <w:rPr>
          <w:rFonts w:ascii="Arial" w:eastAsia="Calibri" w:hAnsi="Arial" w:cs="Arial"/>
          <w:bCs/>
          <w:color w:val="000000"/>
          <w:sz w:val="22"/>
          <w:szCs w:val="22"/>
        </w:rPr>
        <w:t xml:space="preserve">azanih  u valuti </w:t>
      </w:r>
      <w:r w:rsidR="00A866B1">
        <w:rPr>
          <w:rFonts w:ascii="Arial" w:eastAsia="Calibri" w:hAnsi="Arial" w:cs="Arial"/>
          <w:bCs/>
          <w:color w:val="000000"/>
          <w:sz w:val="22"/>
          <w:szCs w:val="22"/>
        </w:rPr>
        <w:t>euro</w:t>
      </w:r>
      <w:r w:rsidR="00F42753">
        <w:rPr>
          <w:rFonts w:ascii="Arial" w:eastAsia="Calibri" w:hAnsi="Arial" w:cs="Arial"/>
          <w:bCs/>
          <w:color w:val="000000"/>
          <w:sz w:val="22"/>
          <w:szCs w:val="22"/>
        </w:rPr>
        <w:t>.</w:t>
      </w:r>
    </w:p>
    <w:p w14:paraId="74621167" w14:textId="161B4434" w:rsidR="00F17D76" w:rsidRDefault="00F17D76" w:rsidP="00F17D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7A2697" wp14:editId="72E8D9F3">
            <wp:simplePos x="0" y="0"/>
            <wp:positionH relativeFrom="column">
              <wp:posOffset>-462280</wp:posOffset>
            </wp:positionH>
            <wp:positionV relativeFrom="paragraph">
              <wp:posOffset>196</wp:posOffset>
            </wp:positionV>
            <wp:extent cx="6717665" cy="5097130"/>
            <wp:effectExtent l="0" t="0" r="6985" b="8890"/>
            <wp:wrapSquare wrapText="bothSides"/>
            <wp:docPr id="1360477027" name="Slika 1" descr="Slika na kojoj se prikazuje tekst, snimka zaslona, paralelno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77027" name="Slika 1" descr="Slika na kojoj se prikazuje tekst, snimka zaslona, paralelno, broj&#10;&#10;Opis je automatski generira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268" cy="5103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2ACB4" w14:textId="173D7CE6" w:rsidR="0088424A" w:rsidRPr="00F3142C" w:rsidRDefault="008C6E04" w:rsidP="00F3142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745B906" w14:textId="48D82413" w:rsidR="005C4578" w:rsidRDefault="005C4578" w:rsidP="005B5F03">
      <w:pPr>
        <w:jc w:val="both"/>
        <w:rPr>
          <w:rFonts w:ascii="Arial" w:eastAsia="Calibri" w:hAnsi="Arial" w:cs="Arial"/>
          <w:sz w:val="22"/>
          <w:szCs w:val="22"/>
        </w:rPr>
      </w:pPr>
    </w:p>
    <w:p w14:paraId="2BD8A7B6" w14:textId="77777777" w:rsidR="005C4578" w:rsidRDefault="005C4578" w:rsidP="005C4578">
      <w:pPr>
        <w:pStyle w:val="paragraph"/>
        <w:spacing w:before="0" w:beforeAutospacing="0" w:after="0" w:afterAutospacing="0"/>
        <w:ind w:firstLine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Redovna djelatnost škole zasniva se na odredbama slijedećih propisa: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1A6BE38" w14:textId="55F5DD06" w:rsidR="005C4578" w:rsidRDefault="005C4578" w:rsidP="005C45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-Zakona o odgoju i obrazovanju u osnovnoj i srednjoj školi (NN br. 87/08</w:t>
      </w:r>
      <w:r w:rsidR="009E0C20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 86/09</w:t>
      </w:r>
      <w:r w:rsidR="009E0C20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 92/10., 90/11</w:t>
      </w:r>
      <w:r w:rsidR="009E0C20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 5/12</w:t>
      </w:r>
      <w:r w:rsidR="009E0C20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 16/12</w:t>
      </w:r>
      <w:r w:rsidR="009E0C20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 86/12</w:t>
      </w:r>
      <w:r w:rsidR="009E0C20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 126/12</w:t>
      </w:r>
      <w:r w:rsidR="009E0C20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 94/13</w:t>
      </w:r>
      <w:r w:rsidR="009E0C20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 152/14</w:t>
      </w:r>
      <w:r w:rsidR="009E0C20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 07/17</w:t>
      </w:r>
      <w:r w:rsidR="009E0C20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 w:rsidR="00EE76EC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,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68/18</w:t>
      </w:r>
      <w:r w:rsidR="009E0C20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 w:rsidR="00EE76EC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 98/19</w:t>
      </w:r>
      <w:r w:rsidR="009E0C20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 w:rsidR="00300C42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, </w:t>
      </w:r>
      <w:r w:rsidR="007C3F95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64/20</w:t>
      </w:r>
      <w:r w:rsidR="009E0C20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 w:rsidR="00E03E6C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</w:t>
      </w:r>
      <w:r w:rsidR="00300C42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 151/22.</w:t>
      </w:r>
      <w:r w:rsidR="00B746AF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 155/23. i 156/23.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)</w:t>
      </w:r>
      <w:r w:rsidR="007C3F95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</w:t>
      </w:r>
    </w:p>
    <w:p w14:paraId="64DC40A9" w14:textId="3198A66B" w:rsidR="005C4578" w:rsidRDefault="005C4578" w:rsidP="005C45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-Zakona o ustanovama (NN br.</w:t>
      </w:r>
      <w:r w:rsidR="001704C9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76/93., 29/97., 47/99., 35/08</w:t>
      </w:r>
      <w:r w:rsidR="00EC5031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</w:t>
      </w:r>
      <w:r w:rsidR="002D13ED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 127/19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 w:rsidR="001A1DF2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, </w:t>
      </w:r>
      <w:r w:rsidR="00EC5031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151/22.</w:t>
      </w:r>
      <w:r w:rsidR="004870F7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)</w:t>
      </w:r>
      <w:r w:rsidR="001A1DF2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A976D2" w14:textId="1D003008" w:rsidR="005C4578" w:rsidRDefault="005C4578" w:rsidP="005C45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-Zakona o proračunu ( NN br. </w:t>
      </w:r>
      <w:r w:rsidR="004555C5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144/21.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), Pravilnika o proračunskim klasifikacijama (NN br. </w:t>
      </w:r>
      <w:r w:rsidR="00095949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4/24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.) i Pravilnik</w:t>
      </w:r>
      <w:r w:rsidR="00B53A08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a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 o proračunskom računovodstvu i računskom planu (NN br. </w:t>
      </w:r>
      <w:r w:rsidR="00B53A08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158/23.)</w:t>
      </w:r>
      <w:r w:rsidR="00CD5CF0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</w:t>
      </w:r>
    </w:p>
    <w:p w14:paraId="304057EB" w14:textId="33BA2920" w:rsidR="005C4578" w:rsidRDefault="005C4578" w:rsidP="005C45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-Uputama za izradu Proračuna Istarske Županije za razdoblje 202</w:t>
      </w:r>
      <w:r w:rsidR="00B53A08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5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.-202</w:t>
      </w:r>
      <w:r w:rsidR="00B53A08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7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 w:rsidR="0095094D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98F24" w14:textId="66D2D1D3" w:rsidR="005C4578" w:rsidRDefault="005C4578" w:rsidP="005C45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-Godišnjeg plana i programa rada škole za školsku godinu 202</w:t>
      </w:r>
      <w:r w:rsidR="003C5968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4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./202</w:t>
      </w:r>
      <w:r w:rsidR="003C5968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5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 w:rsidR="0095094D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5751777" w14:textId="0500DA38" w:rsidR="005C4578" w:rsidRDefault="005C4578" w:rsidP="005C45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-Kurikuluma škole za školsku godinu 202</w:t>
      </w:r>
      <w:r w:rsidR="003C5968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4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./202</w:t>
      </w:r>
      <w:r w:rsidR="003C5968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5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 w:rsidR="0095094D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1223B2" w14:textId="0BEDFC36" w:rsidR="005C4578" w:rsidRDefault="005C4578" w:rsidP="005C457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-Statuta Osnovne škole „Vazmoslav Gržalja“</w:t>
      </w:r>
      <w:r w:rsidR="0095094D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AF039FB" w14:textId="1941CF8E" w:rsidR="005C4578" w:rsidRDefault="005C4578" w:rsidP="005C457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lastRenderedPageBreak/>
        <w:t>-Pravilnika o osnovnoškolskom odgoju i obrazovanju učenika s teškoćama u razvoju (NN br.24/15)</w:t>
      </w:r>
      <w:r w:rsidR="0095094D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CC42B11" w14:textId="0E5F6FE6" w:rsidR="00912B1E" w:rsidRPr="00D0704A" w:rsidRDefault="00912B1E" w:rsidP="005C457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0704A">
        <w:rPr>
          <w:rStyle w:val="normaltextrun"/>
          <w:rFonts w:ascii="Arial" w:hAnsi="Arial" w:cs="Arial"/>
          <w:sz w:val="22"/>
          <w:szCs w:val="22"/>
          <w:shd w:val="clear" w:color="auto" w:fill="FFFFFF"/>
          <w:lang w:val="hr-HR"/>
        </w:rPr>
        <w:t>-Pravilnika o pomoćnicima u nastavi i stručnim komunikacijskim posrednicima (NN br.:</w:t>
      </w:r>
      <w:r w:rsidRPr="00D0704A">
        <w:rPr>
          <w:rStyle w:val="scxw153710004"/>
          <w:rFonts w:ascii="Arial" w:hAnsi="Arial" w:cs="Arial"/>
          <w:sz w:val="22"/>
          <w:szCs w:val="22"/>
        </w:rPr>
        <w:t> </w:t>
      </w:r>
      <w:r w:rsidRPr="00D0704A">
        <w:rPr>
          <w:rFonts w:ascii="Arial" w:hAnsi="Arial" w:cs="Arial"/>
          <w:sz w:val="22"/>
          <w:szCs w:val="22"/>
        </w:rPr>
        <w:br/>
      </w:r>
      <w:r w:rsidR="00A3138C" w:rsidRPr="00D0704A">
        <w:rPr>
          <w:rFonts w:ascii="Arial" w:hAnsi="Arial" w:cs="Arial"/>
          <w:sz w:val="22"/>
          <w:szCs w:val="22"/>
        </w:rPr>
        <w:t>85/24.</w:t>
      </w:r>
      <w:r w:rsidRPr="00D0704A">
        <w:rPr>
          <w:rStyle w:val="normaltextrun"/>
          <w:rFonts w:ascii="Arial" w:hAnsi="Arial" w:cs="Arial"/>
          <w:sz w:val="22"/>
          <w:szCs w:val="22"/>
          <w:shd w:val="clear" w:color="auto" w:fill="FFFFFF"/>
          <w:lang w:val="hr-HR"/>
        </w:rPr>
        <w:t>)</w:t>
      </w:r>
      <w:r w:rsidRPr="00D0704A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FF"/>
          <w:lang w:val="hr-HR"/>
        </w:rPr>
        <w:t>.</w:t>
      </w:r>
      <w:r w:rsidRPr="00D0704A">
        <w:rPr>
          <w:rStyle w:val="eop"/>
          <w:rFonts w:ascii="Arial" w:hAnsi="Arial" w:cs="Arial"/>
          <w:sz w:val="22"/>
          <w:szCs w:val="22"/>
        </w:rPr>
        <w:t> </w:t>
      </w:r>
    </w:p>
    <w:p w14:paraId="7CED359C" w14:textId="1D4C8E6F" w:rsidR="005C4578" w:rsidRDefault="005C4578" w:rsidP="005C457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</w:t>
      </w:r>
      <w:r w:rsidR="00237869" w:rsidRPr="00237869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237869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Odluke o izvršavanju Proračuna Istarske županije,</w:t>
      </w:r>
    </w:p>
    <w:p w14:paraId="2AEC5066" w14:textId="0DBBF465" w:rsidR="00C252A2" w:rsidRDefault="00D15A2C" w:rsidP="00F314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- Odluke o izvršavanju Proračuna Grada Buzeta.</w:t>
      </w:r>
    </w:p>
    <w:p w14:paraId="4475086D" w14:textId="77777777" w:rsidR="005B5F03" w:rsidRDefault="005B5F03" w:rsidP="00F314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030A01B" w14:textId="77777777" w:rsidR="00A34D41" w:rsidRDefault="00A34D41" w:rsidP="007318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1132898D" w14:textId="324D07CA" w:rsidR="002C1B01" w:rsidRPr="00731805" w:rsidRDefault="002C1B01" w:rsidP="007318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731805">
        <w:rPr>
          <w:rFonts w:ascii="Arial" w:eastAsia="Calibri" w:hAnsi="Arial" w:cs="Arial"/>
          <w:b/>
          <w:color w:val="000000"/>
          <w:sz w:val="22"/>
          <w:szCs w:val="22"/>
        </w:rPr>
        <w:t>Obrazloženje posebnog dijela Financijskog plana za 202</w:t>
      </w:r>
      <w:r w:rsidR="001141EE">
        <w:rPr>
          <w:rFonts w:ascii="Arial" w:eastAsia="Calibri" w:hAnsi="Arial" w:cs="Arial"/>
          <w:b/>
          <w:color w:val="000000"/>
          <w:sz w:val="22"/>
          <w:szCs w:val="22"/>
        </w:rPr>
        <w:t>5</w:t>
      </w:r>
      <w:r w:rsidRPr="00731805">
        <w:rPr>
          <w:rFonts w:ascii="Arial" w:eastAsia="Calibri" w:hAnsi="Arial" w:cs="Arial"/>
          <w:b/>
          <w:color w:val="000000"/>
          <w:sz w:val="22"/>
          <w:szCs w:val="22"/>
        </w:rPr>
        <w:t>. g. s projekcijama za 202</w:t>
      </w:r>
      <w:r w:rsidR="001141EE">
        <w:rPr>
          <w:rFonts w:ascii="Arial" w:eastAsia="Calibri" w:hAnsi="Arial" w:cs="Arial"/>
          <w:b/>
          <w:color w:val="000000"/>
          <w:sz w:val="22"/>
          <w:szCs w:val="22"/>
        </w:rPr>
        <w:t>6</w:t>
      </w:r>
      <w:r w:rsidRPr="00731805">
        <w:rPr>
          <w:rFonts w:ascii="Arial" w:eastAsia="Calibri" w:hAnsi="Arial" w:cs="Arial"/>
          <w:b/>
          <w:color w:val="000000"/>
          <w:sz w:val="22"/>
          <w:szCs w:val="22"/>
        </w:rPr>
        <w:t>. i 202</w:t>
      </w:r>
      <w:r w:rsidR="001141EE">
        <w:rPr>
          <w:rFonts w:ascii="Arial" w:eastAsia="Calibri" w:hAnsi="Arial" w:cs="Arial"/>
          <w:b/>
          <w:color w:val="000000"/>
          <w:sz w:val="22"/>
          <w:szCs w:val="22"/>
        </w:rPr>
        <w:t>7</w:t>
      </w:r>
      <w:r w:rsidRPr="00731805">
        <w:rPr>
          <w:rFonts w:ascii="Arial" w:eastAsia="Calibri" w:hAnsi="Arial" w:cs="Arial"/>
          <w:b/>
          <w:color w:val="000000"/>
          <w:sz w:val="22"/>
          <w:szCs w:val="22"/>
        </w:rPr>
        <w:t>.g.</w:t>
      </w:r>
    </w:p>
    <w:p w14:paraId="1D7A043B" w14:textId="5AD3B319" w:rsidR="002C1B01" w:rsidRDefault="002C1B01" w:rsidP="00442F6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8065B4A" w14:textId="4E7E003A" w:rsidR="00C252A2" w:rsidRDefault="008C6E04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 w:rsidRPr="008D1B8E">
        <w:rPr>
          <w:rFonts w:ascii="Calibri" w:eastAsia="Calibri" w:hAnsi="Calibri" w:cs="Calibri"/>
          <w:b/>
          <w:u w:val="single"/>
        </w:rPr>
        <w:t>1.</w:t>
      </w:r>
      <w:r w:rsidR="00442F6C" w:rsidRPr="00442F6C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442F6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NAZIV PROGRAMA: </w:t>
      </w:r>
      <w:r w:rsidR="00462044" w:rsidRPr="00462044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A01210</w:t>
      </w:r>
      <w:r w:rsidR="001B123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1</w:t>
      </w:r>
      <w:r w:rsidR="00442F6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– REDOVNA DJELATNOST OSNOVNIH ŠKOLA – MINIMALNI STANDARD</w:t>
      </w:r>
      <w:r w:rsidR="00442F6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56D4A96E" w14:textId="77777777" w:rsidR="00C252A2" w:rsidRDefault="00C252A2">
      <w:pPr>
        <w:pBdr>
          <w:top w:val="nil"/>
          <w:left w:val="nil"/>
          <w:bottom w:val="nil"/>
          <w:right w:val="nil"/>
          <w:between w:val="nil"/>
        </w:pBdr>
        <w:ind w:left="675" w:hanging="72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33849BCD" w14:textId="5B28615B" w:rsidR="00CA50D1" w:rsidRPr="008E4E7F" w:rsidRDefault="008E4E7F" w:rsidP="008E4E7F">
      <w:pPr>
        <w:autoSpaceDE w:val="0"/>
        <w:autoSpaceDN w:val="0"/>
        <w:adjustRightInd w:val="0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3D6CC2">
        <w:rPr>
          <w:rFonts w:ascii="Arial" w:hAnsi="Arial" w:cs="Arial"/>
          <w:color w:val="000000" w:themeColor="text1"/>
          <w:sz w:val="22"/>
          <w:szCs w:val="22"/>
        </w:rPr>
        <w:t>1.1. NAZIV AKTIVNOSTI I PROJEKATA</w:t>
      </w:r>
      <w:r w:rsidR="000B3783">
        <w:rPr>
          <w:rFonts w:ascii="Arial" w:hAnsi="Arial" w:cs="Arial"/>
          <w:color w:val="000000" w:themeColor="text1"/>
          <w:sz w:val="22"/>
          <w:szCs w:val="22"/>
        </w:rPr>
        <w:t>:</w:t>
      </w:r>
      <w:r w:rsidRPr="003D6C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F61337E" w14:textId="2164CFCC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Program obuhvaća slijedeće aktivnosti: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F015BB7" w14:textId="780D8B3A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-</w:t>
      </w:r>
      <w:r w:rsidR="00157D06" w:rsidRPr="00157D06">
        <w:t xml:space="preserve"> </w:t>
      </w:r>
      <w:r w:rsidR="00157D06" w:rsidRPr="00157D06">
        <w:rPr>
          <w:rStyle w:val="normaltextrun"/>
          <w:rFonts w:ascii="Arial" w:hAnsi="Arial" w:cs="Arial"/>
          <w:sz w:val="22"/>
          <w:szCs w:val="22"/>
          <w:lang w:val="hr-HR"/>
        </w:rPr>
        <w:t>A210101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> Materijalni rashodi OŠ po kriterijima,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2284762" w14:textId="388BBD63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-</w:t>
      </w:r>
      <w:r w:rsidR="00157D06" w:rsidRPr="00157D06">
        <w:rPr>
          <w:rFonts w:ascii="Helvetica" w:hAnsi="Helvetica" w:cs="Helvetica"/>
          <w:color w:val="000000"/>
          <w:sz w:val="16"/>
          <w:szCs w:val="16"/>
          <w:lang w:val="hr-HR" w:eastAsia="hr-HR"/>
        </w:rPr>
        <w:t xml:space="preserve"> </w:t>
      </w:r>
      <w:r w:rsidR="00157D06" w:rsidRPr="00157D06">
        <w:rPr>
          <w:rFonts w:ascii="Arial" w:hAnsi="Arial" w:cs="Arial"/>
          <w:sz w:val="22"/>
          <w:szCs w:val="22"/>
          <w:lang w:val="hr-HR"/>
        </w:rPr>
        <w:t>A210102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 xml:space="preserve"> Materijalni rashodi OŠ po stvarnom trošku,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E475484" w14:textId="2A6B82B1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-</w:t>
      </w:r>
      <w:r w:rsidR="00BF6FAB" w:rsidRPr="00BF6FAB">
        <w:rPr>
          <w:rFonts w:ascii="Helvetica" w:hAnsi="Helvetica" w:cs="Helvetica"/>
          <w:color w:val="000000"/>
          <w:sz w:val="16"/>
          <w:szCs w:val="16"/>
          <w:lang w:val="hr-HR" w:eastAsia="hr-HR"/>
        </w:rPr>
        <w:t xml:space="preserve"> </w:t>
      </w:r>
      <w:r w:rsidR="00BF6FAB" w:rsidRPr="00BF6FAB">
        <w:rPr>
          <w:rFonts w:ascii="Arial" w:hAnsi="Arial" w:cs="Arial"/>
          <w:sz w:val="22"/>
          <w:szCs w:val="22"/>
          <w:lang w:val="hr-HR"/>
        </w:rPr>
        <w:t>A210103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 xml:space="preserve"> Materijalni rashodi OŠ po stvarnom trošku – drugi izvori,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1822498" w14:textId="5A0F876D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-</w:t>
      </w:r>
      <w:r w:rsidR="00BF6FAB" w:rsidRPr="00BF6FAB">
        <w:rPr>
          <w:rFonts w:ascii="Helvetica" w:hAnsi="Helvetica" w:cs="Helvetica"/>
          <w:color w:val="000000"/>
          <w:sz w:val="16"/>
          <w:szCs w:val="16"/>
          <w:lang w:val="hr-HR" w:eastAsia="hr-HR"/>
        </w:rPr>
        <w:t xml:space="preserve"> </w:t>
      </w:r>
      <w:bookmarkStart w:id="0" w:name="_Hlk180415995"/>
      <w:r w:rsidR="00BF6FAB" w:rsidRPr="00BF6FAB">
        <w:rPr>
          <w:rFonts w:ascii="Arial" w:hAnsi="Arial" w:cs="Arial"/>
          <w:sz w:val="22"/>
          <w:szCs w:val="22"/>
          <w:lang w:val="hr-HR"/>
        </w:rPr>
        <w:t>A210104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 xml:space="preserve"> </w:t>
      </w:r>
      <w:bookmarkEnd w:id="0"/>
      <w:r>
        <w:rPr>
          <w:rStyle w:val="normaltextrun"/>
          <w:rFonts w:ascii="Arial" w:hAnsi="Arial" w:cs="Arial"/>
          <w:sz w:val="22"/>
          <w:szCs w:val="22"/>
          <w:lang w:val="hr-HR"/>
        </w:rPr>
        <w:t>Plaće i drugi rashodi za zaposlene osnovnih škola.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7DFAEF0" w14:textId="19C7AD05" w:rsidR="00701FFF" w:rsidRDefault="00701FFF" w:rsidP="00005BD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6430E335" w14:textId="31DA8042" w:rsidR="00701FFF" w:rsidRDefault="00005BDF" w:rsidP="00701FF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OBRAZLOŽENJE AKTIVNOSTI</w:t>
      </w:r>
      <w:r w:rsidR="007F325C"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</w:p>
    <w:p w14:paraId="1E20CBB1" w14:textId="5F853476" w:rsidR="00005BDF" w:rsidRPr="00A1390C" w:rsidRDefault="00E46F35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hr-HR"/>
        </w:rPr>
      </w:pPr>
      <w:r w:rsidRPr="00E46F35">
        <w:rPr>
          <w:rFonts w:ascii="Arial" w:hAnsi="Arial" w:cs="Arial"/>
          <w:color w:val="000000"/>
          <w:sz w:val="22"/>
          <w:szCs w:val="22"/>
        </w:rPr>
        <w:t>Redovna djelatnost škola financirana je iz decentraliz</w:t>
      </w:r>
      <w:r w:rsidR="00701FFF">
        <w:rPr>
          <w:rFonts w:ascii="Arial" w:hAnsi="Arial" w:cs="Arial"/>
          <w:color w:val="000000"/>
          <w:sz w:val="22"/>
          <w:szCs w:val="22"/>
        </w:rPr>
        <w:t>iranih sredstava Istarske županije</w:t>
      </w:r>
      <w:r w:rsidR="001A74A9">
        <w:rPr>
          <w:rFonts w:ascii="Arial" w:hAnsi="Arial" w:cs="Arial"/>
          <w:color w:val="000000"/>
          <w:sz w:val="22"/>
          <w:szCs w:val="22"/>
        </w:rPr>
        <w:t xml:space="preserve"> (</w:t>
      </w:r>
      <w:r w:rsidR="00BF6FAB" w:rsidRPr="00157D06">
        <w:rPr>
          <w:rStyle w:val="normaltextrun"/>
          <w:rFonts w:ascii="Arial" w:hAnsi="Arial" w:cs="Arial"/>
          <w:sz w:val="22"/>
          <w:szCs w:val="22"/>
          <w:lang w:val="hr-HR"/>
        </w:rPr>
        <w:t>A210101</w:t>
      </w:r>
      <w:r w:rsidR="00BF6FAB">
        <w:rPr>
          <w:rStyle w:val="normaltextrun"/>
          <w:rFonts w:ascii="Arial" w:hAnsi="Arial" w:cs="Arial"/>
          <w:sz w:val="22"/>
          <w:szCs w:val="22"/>
          <w:lang w:val="hr-HR"/>
        </w:rPr>
        <w:t> </w:t>
      </w:r>
      <w:r w:rsidR="001A74A9">
        <w:rPr>
          <w:rFonts w:ascii="Arial" w:hAnsi="Arial" w:cs="Arial"/>
          <w:color w:val="000000"/>
          <w:sz w:val="22"/>
          <w:szCs w:val="22"/>
        </w:rPr>
        <w:t>)</w:t>
      </w:r>
      <w:r w:rsidRPr="00E46F35">
        <w:rPr>
          <w:rFonts w:ascii="Arial" w:hAnsi="Arial" w:cs="Arial"/>
          <w:color w:val="000000"/>
          <w:sz w:val="22"/>
          <w:szCs w:val="22"/>
        </w:rPr>
        <w:t xml:space="preserve"> iz koje se financiraju materijalni i</w:t>
      </w:r>
      <w:r w:rsidR="00701FFF">
        <w:rPr>
          <w:rFonts w:ascii="Arial" w:hAnsi="Arial" w:cs="Arial"/>
          <w:color w:val="000000"/>
          <w:sz w:val="22"/>
          <w:szCs w:val="22"/>
        </w:rPr>
        <w:t xml:space="preserve"> financijski rashodi, rashodi</w:t>
      </w:r>
      <w:r w:rsidRPr="00E46F35">
        <w:rPr>
          <w:rFonts w:ascii="Arial" w:hAnsi="Arial" w:cs="Arial"/>
          <w:color w:val="000000"/>
          <w:sz w:val="22"/>
          <w:szCs w:val="22"/>
        </w:rPr>
        <w:t xml:space="preserve"> za materijal i dijelove za tekuće i investicijsko održavanje, usluge tekućeg i investicijskog održavanja. Izračun mjesečne dotacije provodi se na temelju izračuna po broju učenika</w:t>
      </w:r>
      <w:r w:rsidR="00701FFF">
        <w:rPr>
          <w:rFonts w:ascii="Arial" w:hAnsi="Arial" w:cs="Arial"/>
          <w:color w:val="000000"/>
          <w:sz w:val="22"/>
          <w:szCs w:val="22"/>
        </w:rPr>
        <w:t>,</w:t>
      </w:r>
      <w:r w:rsidRPr="00E46F35">
        <w:rPr>
          <w:rFonts w:ascii="Arial" w:hAnsi="Arial" w:cs="Arial"/>
          <w:color w:val="000000"/>
          <w:sz w:val="22"/>
          <w:szCs w:val="22"/>
        </w:rPr>
        <w:t xml:space="preserve"> </w:t>
      </w:r>
      <w:r w:rsidR="00701FFF">
        <w:rPr>
          <w:rFonts w:ascii="Arial" w:hAnsi="Arial" w:cs="Arial"/>
          <w:color w:val="000000"/>
          <w:sz w:val="22"/>
          <w:szCs w:val="22"/>
        </w:rPr>
        <w:t>po broju razrednih odjela,</w:t>
      </w:r>
      <w:r w:rsidRPr="00E46F35">
        <w:rPr>
          <w:rFonts w:ascii="Arial" w:hAnsi="Arial" w:cs="Arial"/>
          <w:color w:val="000000"/>
          <w:sz w:val="22"/>
          <w:szCs w:val="22"/>
        </w:rPr>
        <w:t xml:space="preserve"> po br</w:t>
      </w:r>
      <w:r w:rsidR="00701FFF">
        <w:rPr>
          <w:rFonts w:ascii="Arial" w:hAnsi="Arial" w:cs="Arial"/>
          <w:color w:val="000000"/>
          <w:sz w:val="22"/>
          <w:szCs w:val="22"/>
        </w:rPr>
        <w:t>oju zgrada škole,</w:t>
      </w:r>
      <w:r w:rsidRPr="00E46F35">
        <w:rPr>
          <w:rFonts w:ascii="Arial" w:hAnsi="Arial" w:cs="Arial"/>
          <w:color w:val="000000"/>
          <w:sz w:val="22"/>
          <w:szCs w:val="22"/>
        </w:rPr>
        <w:t xml:space="preserve"> po građ</w:t>
      </w:r>
      <w:r w:rsidR="00701FFF">
        <w:rPr>
          <w:rFonts w:ascii="Arial" w:hAnsi="Arial" w:cs="Arial"/>
          <w:color w:val="000000"/>
          <w:sz w:val="22"/>
          <w:szCs w:val="22"/>
        </w:rPr>
        <w:t>evini područne škole</w:t>
      </w:r>
      <w:r w:rsidRPr="00E46F35">
        <w:rPr>
          <w:rFonts w:ascii="Arial" w:hAnsi="Arial" w:cs="Arial"/>
          <w:color w:val="000000"/>
          <w:sz w:val="22"/>
          <w:szCs w:val="22"/>
        </w:rPr>
        <w:t xml:space="preserve">.  </w:t>
      </w:r>
      <w:r w:rsidR="001A74A9" w:rsidRPr="001A74A9">
        <w:rPr>
          <w:rFonts w:ascii="Arial" w:hAnsi="Arial" w:cs="Arial"/>
          <w:color w:val="000000"/>
          <w:sz w:val="22"/>
          <w:szCs w:val="22"/>
          <w:lang w:val="hr-HR"/>
        </w:rPr>
        <w:t xml:space="preserve">Rashodi financirani iz decentralizacije po stvarnom trošku </w:t>
      </w:r>
      <w:r w:rsidR="001A74A9">
        <w:rPr>
          <w:rFonts w:ascii="Arial" w:hAnsi="Arial" w:cs="Arial"/>
          <w:color w:val="000000"/>
          <w:sz w:val="22"/>
          <w:szCs w:val="22"/>
          <w:lang w:val="hr-HR"/>
        </w:rPr>
        <w:t xml:space="preserve">za </w:t>
      </w:r>
      <w:r w:rsidR="00BF6FAB" w:rsidRPr="00157D06">
        <w:rPr>
          <w:rFonts w:ascii="Arial" w:hAnsi="Arial" w:cs="Arial"/>
          <w:sz w:val="22"/>
          <w:szCs w:val="22"/>
          <w:lang w:val="hr-HR"/>
        </w:rPr>
        <w:t>A210102</w:t>
      </w:r>
      <w:r w:rsidR="001A74A9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1A74A9" w:rsidRPr="001A74A9">
        <w:rPr>
          <w:rFonts w:ascii="Arial" w:hAnsi="Arial" w:cs="Arial"/>
          <w:color w:val="000000"/>
          <w:sz w:val="22"/>
          <w:szCs w:val="22"/>
          <w:lang w:val="hr-HR"/>
        </w:rPr>
        <w:t>su: ugovoreni prijevoz učenika</w:t>
      </w:r>
      <w:r w:rsidR="00865988">
        <w:rPr>
          <w:rFonts w:ascii="Arial" w:hAnsi="Arial" w:cs="Arial"/>
          <w:color w:val="000000"/>
          <w:sz w:val="22"/>
          <w:szCs w:val="22"/>
          <w:lang w:val="hr-HR"/>
        </w:rPr>
        <w:t>,</w:t>
      </w:r>
      <w:r w:rsidR="001A74A9" w:rsidRPr="001A74A9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1A74A9">
        <w:rPr>
          <w:rFonts w:ascii="Arial" w:hAnsi="Arial" w:cs="Arial"/>
          <w:color w:val="000000"/>
          <w:sz w:val="22"/>
          <w:szCs w:val="22"/>
          <w:lang w:val="hr-HR"/>
        </w:rPr>
        <w:t>zdravstveni pregledi za</w:t>
      </w:r>
      <w:r w:rsidR="001A74A9" w:rsidRPr="001A74A9">
        <w:rPr>
          <w:rFonts w:ascii="Arial" w:hAnsi="Arial" w:cs="Arial"/>
          <w:color w:val="000000"/>
          <w:sz w:val="22"/>
          <w:szCs w:val="22"/>
          <w:lang w:val="hr-HR"/>
        </w:rPr>
        <w:t>poslenika i zakupnine.</w:t>
      </w:r>
      <w:r w:rsidR="00387F86">
        <w:rPr>
          <w:rFonts w:ascii="Arial" w:hAnsi="Arial" w:cs="Arial"/>
          <w:color w:val="000000"/>
          <w:sz w:val="22"/>
          <w:szCs w:val="22"/>
          <w:lang w:val="hr-HR"/>
        </w:rPr>
        <w:t xml:space="preserve"> Rashodi planirani u aktivnosti </w:t>
      </w:r>
      <w:r w:rsidR="00864E1D" w:rsidRPr="00864E1D">
        <w:rPr>
          <w:rFonts w:ascii="Arial" w:hAnsi="Arial" w:cs="Arial"/>
          <w:color w:val="000000"/>
          <w:sz w:val="22"/>
          <w:szCs w:val="22"/>
          <w:lang w:val="hr-HR"/>
        </w:rPr>
        <w:t>A210103</w:t>
      </w:r>
      <w:r w:rsidR="00387F86">
        <w:rPr>
          <w:rFonts w:ascii="Arial" w:hAnsi="Arial" w:cs="Arial"/>
          <w:color w:val="000000"/>
          <w:sz w:val="22"/>
          <w:szCs w:val="22"/>
          <w:lang w:val="hr-HR"/>
        </w:rPr>
        <w:t xml:space="preserve"> Materijalni rashodi OŠ po stvarnom trošku – drugi izvori odnose se na materijalne rashode financirane iz vlastitih sredstava.</w:t>
      </w:r>
      <w:r w:rsidR="00A1390C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005BDF">
        <w:rPr>
          <w:rStyle w:val="normaltextrun"/>
          <w:rFonts w:ascii="Arial" w:hAnsi="Arial" w:cs="Arial"/>
          <w:sz w:val="22"/>
          <w:szCs w:val="22"/>
        </w:rPr>
        <w:t xml:space="preserve">Rashodi za zaposlene </w:t>
      </w:r>
      <w:r w:rsidR="001A74A9">
        <w:rPr>
          <w:rStyle w:val="normaltextrun"/>
          <w:rFonts w:ascii="Arial" w:hAnsi="Arial" w:cs="Arial"/>
          <w:sz w:val="22"/>
          <w:szCs w:val="22"/>
        </w:rPr>
        <w:t xml:space="preserve">navedeni u </w:t>
      </w:r>
      <w:r w:rsidR="00864E1D" w:rsidRPr="00864E1D">
        <w:rPr>
          <w:rStyle w:val="normaltextrun"/>
          <w:rFonts w:ascii="Arial" w:hAnsi="Arial" w:cs="Arial"/>
          <w:sz w:val="22"/>
          <w:szCs w:val="22"/>
        </w:rPr>
        <w:t>A210104</w:t>
      </w:r>
      <w:r w:rsidR="001A74A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05BDF">
        <w:rPr>
          <w:rStyle w:val="normaltextrun"/>
          <w:rFonts w:ascii="Arial" w:hAnsi="Arial" w:cs="Arial"/>
          <w:sz w:val="22"/>
          <w:szCs w:val="22"/>
        </w:rPr>
        <w:t>financira</w:t>
      </w:r>
      <w:r w:rsidR="001A74A9">
        <w:rPr>
          <w:rStyle w:val="normaltextrun"/>
          <w:rFonts w:ascii="Arial" w:hAnsi="Arial" w:cs="Arial"/>
          <w:sz w:val="22"/>
          <w:szCs w:val="22"/>
        </w:rPr>
        <w:t>ju se</w:t>
      </w:r>
      <w:r w:rsidR="00005BDF">
        <w:rPr>
          <w:rStyle w:val="normaltextrun"/>
          <w:rFonts w:ascii="Arial" w:hAnsi="Arial" w:cs="Arial"/>
          <w:sz w:val="22"/>
          <w:szCs w:val="22"/>
        </w:rPr>
        <w:t xml:space="preserve"> iz državnog proračuna</w:t>
      </w:r>
      <w:r w:rsidR="00387F86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005BDF">
        <w:rPr>
          <w:rStyle w:val="normaltextrun"/>
          <w:rFonts w:ascii="Arial" w:hAnsi="Arial" w:cs="Arial"/>
          <w:sz w:val="22"/>
          <w:szCs w:val="22"/>
        </w:rPr>
        <w:t xml:space="preserve">a odnose se najvećim dijelom na plaće </w:t>
      </w:r>
      <w:r w:rsidR="00A1390C">
        <w:rPr>
          <w:rStyle w:val="normaltextrun"/>
          <w:rFonts w:ascii="Arial" w:hAnsi="Arial" w:cs="Arial"/>
          <w:sz w:val="22"/>
          <w:szCs w:val="22"/>
        </w:rPr>
        <w:t>i ostale rashode za zaposlene (</w:t>
      </w:r>
      <w:r w:rsidR="00005BDF">
        <w:rPr>
          <w:rStyle w:val="normaltextrun"/>
          <w:rFonts w:ascii="Arial" w:hAnsi="Arial" w:cs="Arial"/>
          <w:sz w:val="22"/>
          <w:szCs w:val="22"/>
        </w:rPr>
        <w:t>jubilarne nagrade, otpremnine, darove, regres za godišnji odmor), rashode za troškove prijevoza na posao i s posla i za kvotu za nezapošljavanje osoba</w:t>
      </w:r>
      <w:r>
        <w:rPr>
          <w:rStyle w:val="normaltextrun"/>
          <w:rFonts w:ascii="Arial" w:hAnsi="Arial" w:cs="Arial"/>
          <w:sz w:val="22"/>
          <w:szCs w:val="22"/>
        </w:rPr>
        <w:t xml:space="preserve"> s invaliditetom</w:t>
      </w:r>
      <w:r w:rsidR="00005BDF">
        <w:rPr>
          <w:rStyle w:val="normaltextrun"/>
          <w:rFonts w:ascii="Arial" w:hAnsi="Arial" w:cs="Arial"/>
          <w:sz w:val="22"/>
          <w:szCs w:val="22"/>
        </w:rPr>
        <w:t>.</w:t>
      </w:r>
      <w:r w:rsidR="00005BDF">
        <w:rPr>
          <w:rStyle w:val="eop"/>
          <w:rFonts w:ascii="Arial" w:hAnsi="Arial" w:cs="Arial"/>
          <w:sz w:val="22"/>
          <w:szCs w:val="22"/>
        </w:rPr>
        <w:t> </w:t>
      </w:r>
    </w:p>
    <w:p w14:paraId="2FF97A03" w14:textId="77777777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D7EAE7A" w14:textId="2F581F6B" w:rsidR="00442F6C" w:rsidRDefault="007F325C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CILJ USPJEŠNOSTI</w:t>
      </w:r>
      <w:r w:rsidR="0030521E">
        <w:rPr>
          <w:rStyle w:val="eop"/>
          <w:rFonts w:ascii="Arial" w:hAnsi="Arial" w:cs="Arial"/>
          <w:sz w:val="22"/>
          <w:szCs w:val="22"/>
        </w:rPr>
        <w:t>:</w:t>
      </w:r>
    </w:p>
    <w:p w14:paraId="31170D60" w14:textId="66442F76" w:rsidR="007F325C" w:rsidRPr="002E0CEF" w:rsidRDefault="00701FFF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t>Provođenje mjera navedenih u Provedbenom programu</w:t>
      </w:r>
      <w:r w:rsidR="003C70B4" w:rsidRPr="002E0CEF">
        <w:rPr>
          <w:rStyle w:val="eop"/>
          <w:rFonts w:ascii="Arial" w:hAnsi="Arial" w:cs="Arial"/>
          <w:sz w:val="22"/>
          <w:szCs w:val="22"/>
        </w:rPr>
        <w:t xml:space="preserve"> Istarske županije za razdoblje 2022.-2025.godine. </w:t>
      </w:r>
    </w:p>
    <w:p w14:paraId="5838173F" w14:textId="7709A3BD" w:rsidR="00B345B3" w:rsidRPr="002E0CEF" w:rsidRDefault="00B345B3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t>Posebni cilj:</w:t>
      </w:r>
      <w:r w:rsidR="002E0CEF">
        <w:rPr>
          <w:rStyle w:val="eop"/>
          <w:rFonts w:ascii="Arial" w:hAnsi="Arial" w:cs="Arial"/>
          <w:sz w:val="22"/>
          <w:szCs w:val="22"/>
        </w:rPr>
        <w:t xml:space="preserve"> </w:t>
      </w:r>
      <w:r w:rsidR="00127E1E" w:rsidRPr="002E0CEF">
        <w:rPr>
          <w:rStyle w:val="eop"/>
          <w:rFonts w:ascii="Arial" w:hAnsi="Arial" w:cs="Arial"/>
          <w:sz w:val="22"/>
          <w:szCs w:val="22"/>
        </w:rPr>
        <w:t>2.1. Osiguranje visokih standarda i dostupnosti obrazovanja</w:t>
      </w:r>
    </w:p>
    <w:p w14:paraId="5F0B6190" w14:textId="727DE08F" w:rsidR="00917557" w:rsidRDefault="00127E1E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t>Mjere: 2.1.2. Osiguranje i poboljšanje dostupnosti odgoja i obrazovanja djeci i njihovim roditeljima</w:t>
      </w:r>
      <w:r w:rsidR="002E0CEF" w:rsidRPr="002E0CEF">
        <w:rPr>
          <w:rStyle w:val="eop"/>
          <w:rFonts w:ascii="Arial" w:hAnsi="Arial" w:cs="Arial"/>
          <w:sz w:val="22"/>
          <w:szCs w:val="22"/>
        </w:rPr>
        <w:t>, 2.1.8. Osiguranje kvalitetnog odgojno obrazovnog kadra I suradnje ključnih aktera i 2.1.9. Ostale mjere iz samoupravnog djelokruga u području odgoja i obrazovanja.</w:t>
      </w:r>
    </w:p>
    <w:p w14:paraId="295478C3" w14:textId="77777777" w:rsidR="00B567F9" w:rsidRDefault="00B567F9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C95D718" w14:textId="019AC3C1" w:rsidR="00A362A9" w:rsidRDefault="00A362A9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POKAZATELJI USPJEŠNOSTI:</w:t>
      </w:r>
    </w:p>
    <w:p w14:paraId="579FC825" w14:textId="01CDB65D" w:rsidR="00717A84" w:rsidRDefault="007F325C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Pokazatelji uspješnosti za mjer</w:t>
      </w:r>
      <w:r w:rsidR="003A727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2.1.2 Osiguranje i poboljšanje dostupnosti odgoja i obrazovanja djeci i njihovim roditeljima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3A7273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i 2.1.9. Ostale mjere iz samoupravnog djelokruga u području odgoja i obrazovanja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10"/>
        <w:gridCol w:w="1620"/>
        <w:gridCol w:w="1185"/>
        <w:gridCol w:w="1260"/>
        <w:gridCol w:w="1320"/>
      </w:tblGrid>
      <w:tr w:rsidR="007F325C" w14:paraId="66A69680" w14:textId="77777777" w:rsidTr="007F325C">
        <w:trPr>
          <w:trHeight w:val="465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2CDC2E2" w14:textId="77777777" w:rsidR="007F325C" w:rsidRDefault="007F325C" w:rsidP="007F32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ABA304B" w14:textId="77777777" w:rsidR="007F325C" w:rsidRDefault="007F325C" w:rsidP="007F32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3DB7F12" w14:textId="08EB7776" w:rsidR="007F325C" w:rsidRDefault="007F325C" w:rsidP="007F32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Ciljane vrijednosti 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7F325C">
              <w:rPr>
                <w:rStyle w:val="eop"/>
                <w:rFonts w:ascii="Arial" w:hAnsi="Arial" w:cs="Arial"/>
                <w:b/>
                <w:color w:val="000000"/>
                <w:sz w:val="18"/>
                <w:szCs w:val="18"/>
              </w:rPr>
              <w:t>(EUR)</w:t>
            </w:r>
          </w:p>
        </w:tc>
      </w:tr>
      <w:tr w:rsidR="007F325C" w14:paraId="16E73CE5" w14:textId="77777777" w:rsidTr="0089455D">
        <w:trPr>
          <w:trHeight w:val="5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E898D9" w14:textId="77777777" w:rsidR="007F325C" w:rsidRDefault="007F325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3C8956" w14:textId="77777777" w:rsidR="007F325C" w:rsidRDefault="007F325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626D6D2D" w14:textId="4D448972" w:rsidR="007F325C" w:rsidRDefault="007F325C" w:rsidP="007F32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2E0CEF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1B023563" w14:textId="63DA76F6" w:rsidR="007F325C" w:rsidRDefault="007F325C" w:rsidP="007F32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2E0CEF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3EC6C8DE" w14:textId="199C2547" w:rsidR="007F325C" w:rsidRDefault="007F325C" w:rsidP="007F32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2E0CEF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6B14C570" w14:textId="6A70CDB0" w:rsidR="007F325C" w:rsidRDefault="007F325C" w:rsidP="007F32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</w:t>
            </w:r>
            <w:r w:rsidR="002E0CEF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F325C" w14:paraId="2041D013" w14:textId="77777777" w:rsidTr="007F325C">
        <w:trPr>
          <w:trHeight w:val="66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7E38D" w14:textId="77777777" w:rsidR="007F325C" w:rsidRDefault="007F325C" w:rsidP="007F325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Pokrivanje  materijalnih troškova potrebnih za nesmetano odvijanje nastavnog procesa - 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16133" w14:textId="6C3909ED" w:rsidR="007F325C" w:rsidRDefault="007F325C" w:rsidP="007F32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7ADE95" w14:textId="36D0BB8A" w:rsidR="007F325C" w:rsidRDefault="001E3E5B" w:rsidP="001A74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9455D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1.741.913,65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9DA1C" w14:textId="0920D105" w:rsidR="007F325C" w:rsidRDefault="00D604C1" w:rsidP="007F32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604C1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2.344.816,97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1582A" w14:textId="77777777" w:rsidR="007F325C" w:rsidRDefault="007F325C" w:rsidP="007F32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kontinuirano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FFDA1" w14:textId="77777777" w:rsidR="007F325C" w:rsidRDefault="007F325C" w:rsidP="007F32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kontinuirano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6D1A9DD9" w14:textId="77777777" w:rsidR="003A7273" w:rsidRDefault="003A7273" w:rsidP="003A727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D655CBB" w14:textId="3C8A388E" w:rsidR="003A7273" w:rsidRDefault="003A7273" w:rsidP="003A727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lastRenderedPageBreak/>
        <w:t xml:space="preserve">Pokazatelji </w:t>
      </w:r>
      <w:r w:rsidR="005E1307">
        <w:rPr>
          <w:rStyle w:val="normaltextrun"/>
          <w:rFonts w:ascii="Arial" w:hAnsi="Arial" w:cs="Arial"/>
          <w:sz w:val="22"/>
          <w:szCs w:val="22"/>
        </w:rPr>
        <w:t>uspješnosti</w:t>
      </w:r>
      <w:r>
        <w:rPr>
          <w:rStyle w:val="normaltextrun"/>
          <w:rFonts w:ascii="Arial" w:hAnsi="Arial" w:cs="Arial"/>
          <w:sz w:val="22"/>
          <w:szCs w:val="22"/>
        </w:rPr>
        <w:t xml:space="preserve"> za mjeru 2.1.8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Osiguranje kvalitetnog odgojno obrazovnog kadra i suradnje ključnih aktera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1333"/>
        <w:gridCol w:w="1338"/>
        <w:gridCol w:w="1152"/>
        <w:gridCol w:w="1224"/>
        <w:gridCol w:w="1267"/>
      </w:tblGrid>
      <w:tr w:rsidR="003A7273" w14:paraId="75898E27" w14:textId="77777777" w:rsidTr="0089455D">
        <w:trPr>
          <w:trHeight w:val="465"/>
        </w:trPr>
        <w:tc>
          <w:tcPr>
            <w:tcW w:w="2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4A348B3" w14:textId="77777777" w:rsidR="003A7273" w:rsidRDefault="003A7273" w:rsidP="003A727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728E1E7" w14:textId="77777777" w:rsidR="003A7273" w:rsidRDefault="003A7273" w:rsidP="003A727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 – broj zaposlenih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66F43D2" w14:textId="77777777" w:rsidR="003A7273" w:rsidRDefault="003A7273" w:rsidP="003A727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Ciljane vrijednosti 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E0CEF" w14:paraId="141E920C" w14:textId="77777777" w:rsidTr="0089455D">
        <w:trPr>
          <w:trHeight w:val="4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1F5738" w14:textId="77777777" w:rsidR="002E0CEF" w:rsidRDefault="002E0CEF" w:rsidP="002E0CEF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1CC4D" w14:textId="77777777" w:rsidR="002E0CEF" w:rsidRDefault="002E0CEF" w:rsidP="002E0CEF"/>
        </w:tc>
        <w:tc>
          <w:tcPr>
            <w:tcW w:w="1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7CE747FD" w14:textId="3B15144A" w:rsidR="002E0CEF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2024.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4FC1A095" w14:textId="60DF6276" w:rsidR="002E0CEF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2025.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523A65A5" w14:textId="1A0FDEAE" w:rsidR="002E0CEF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2026.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255A4BE7" w14:textId="0DB3B74C" w:rsidR="002E0CEF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2027.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7273" w14:paraId="487AE45E" w14:textId="77777777" w:rsidTr="0089455D">
        <w:trPr>
          <w:trHeight w:val="570"/>
        </w:trPr>
        <w:tc>
          <w:tcPr>
            <w:tcW w:w="2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D58184" w14:textId="77777777" w:rsidR="003A7273" w:rsidRDefault="003A7273" w:rsidP="003A7273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Redovna isplata plaća i drugih rashoda za zaposlene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696C4" w14:textId="775991EC" w:rsidR="003A7273" w:rsidRDefault="003A7273" w:rsidP="003A727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62DA1C" w14:textId="7E634F1F" w:rsidR="003A7273" w:rsidRDefault="003A7273" w:rsidP="003A727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89455D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63625" w14:textId="0E79B1BC" w:rsidR="003A7273" w:rsidRDefault="003A7273" w:rsidP="003A727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89455D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7F857" w14:textId="4FFD0697" w:rsidR="003A7273" w:rsidRDefault="003A7273" w:rsidP="003A727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89455D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F05B7" w14:textId="5163B925" w:rsidR="003A7273" w:rsidRDefault="006B1630" w:rsidP="003A727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89455D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14:paraId="62237E11" w14:textId="77777777" w:rsidR="005D4B14" w:rsidRDefault="005D4B14" w:rsidP="00442F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</w:pPr>
    </w:p>
    <w:p w14:paraId="7EE96D63" w14:textId="77777777" w:rsidR="005D4B14" w:rsidRDefault="005D4B14" w:rsidP="00442F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</w:pPr>
    </w:p>
    <w:p w14:paraId="0DFF7466" w14:textId="77777777" w:rsidR="00574FF0" w:rsidRDefault="00574FF0" w:rsidP="00442F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</w:pPr>
    </w:p>
    <w:p w14:paraId="432E6773" w14:textId="06A83AEE" w:rsidR="00442F6C" w:rsidRDefault="00442F6C" w:rsidP="00442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2. NAZIV PROGRAMA: </w:t>
      </w:r>
      <w:r w:rsidR="00B8165C" w:rsidRPr="00B8165C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A012102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 xml:space="preserve"> – REDOVNA DJELATNOST OSNOVNIH ŠKOLA – IZNAD STANDARDA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E004542" w14:textId="77777777" w:rsidR="00B86164" w:rsidRDefault="00B86164" w:rsidP="00442F6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0854B61" w14:textId="238899F5" w:rsidR="006D0BAE" w:rsidRPr="003D6CC2" w:rsidRDefault="00BA2A7C" w:rsidP="006D0BA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6D0BAE" w:rsidRPr="003D6CC2">
        <w:rPr>
          <w:rFonts w:ascii="Arial" w:hAnsi="Arial" w:cs="Arial"/>
          <w:color w:val="000000" w:themeColor="text1"/>
          <w:sz w:val="22"/>
          <w:szCs w:val="22"/>
        </w:rPr>
        <w:t xml:space="preserve">.1. NAZIV AKTIVNOSTI I PROJEKATA </w:t>
      </w:r>
    </w:p>
    <w:p w14:paraId="4459D9B6" w14:textId="372BD506" w:rsidR="00442F6C" w:rsidRPr="000B320C" w:rsidRDefault="006D0BAE" w:rsidP="00442F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Program obuhvaća aktivnost</w:t>
      </w:r>
      <w:r w:rsidR="000B320C">
        <w:rPr>
          <w:rStyle w:val="eop"/>
          <w:rFonts w:ascii="Arial" w:hAnsi="Arial" w:cs="Arial"/>
          <w:sz w:val="22"/>
          <w:szCs w:val="22"/>
        </w:rPr>
        <w:t xml:space="preserve"> A210201 Materijalni rashodi OŠ po stvarnom trošku iznad standarda</w:t>
      </w:r>
      <w:r w:rsidR="000B3783">
        <w:rPr>
          <w:rStyle w:val="eop"/>
          <w:rFonts w:ascii="Arial" w:hAnsi="Arial" w:cs="Arial"/>
          <w:sz w:val="22"/>
          <w:szCs w:val="22"/>
        </w:rPr>
        <w:t>.</w:t>
      </w:r>
      <w:r w:rsidR="00442F6C">
        <w:rPr>
          <w:rStyle w:val="eop"/>
          <w:rFonts w:ascii="Arial" w:hAnsi="Arial" w:cs="Arial"/>
          <w:sz w:val="22"/>
          <w:szCs w:val="22"/>
        </w:rPr>
        <w:t> </w:t>
      </w:r>
    </w:p>
    <w:p w14:paraId="3A141BC7" w14:textId="77777777" w:rsidR="00FC4DAB" w:rsidRDefault="00FC4DAB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03996658" w14:textId="421EFE71" w:rsidR="006A6E31" w:rsidRPr="006A6E31" w:rsidRDefault="006A6E31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OBRAZLOŽENJE AKTIVNOSTI I PROJEKATA:</w:t>
      </w:r>
    </w:p>
    <w:p w14:paraId="54A74B89" w14:textId="4A4BC3ED" w:rsidR="008C4BFA" w:rsidRPr="008C4BFA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 xml:space="preserve">Materijalni rashodi OŠ po stvarnom trošku iznad standarda </w:t>
      </w:r>
      <w:r w:rsidR="00CE5902">
        <w:rPr>
          <w:rStyle w:val="normaltextrun"/>
          <w:rFonts w:ascii="Arial" w:hAnsi="Arial" w:cs="Arial"/>
          <w:sz w:val="22"/>
          <w:szCs w:val="22"/>
          <w:lang w:val="hr-HR"/>
        </w:rPr>
        <w:t>odnose se na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 xml:space="preserve"> stvarno nastal</w:t>
      </w:r>
      <w:r w:rsidR="00CE5902">
        <w:rPr>
          <w:rStyle w:val="normaltextrun"/>
          <w:rFonts w:ascii="Arial" w:hAnsi="Arial" w:cs="Arial"/>
          <w:sz w:val="22"/>
          <w:szCs w:val="22"/>
          <w:lang w:val="hr-HR"/>
        </w:rPr>
        <w:t xml:space="preserve">e 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>troškov</w:t>
      </w:r>
      <w:r w:rsidR="00CE5902">
        <w:rPr>
          <w:rStyle w:val="normaltextrun"/>
          <w:rFonts w:ascii="Arial" w:hAnsi="Arial" w:cs="Arial"/>
          <w:sz w:val="22"/>
          <w:szCs w:val="22"/>
          <w:lang w:val="hr-HR"/>
        </w:rPr>
        <w:t>e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 xml:space="preserve"> za energente, premije osiguranja</w:t>
      </w:r>
      <w:r w:rsidR="00EB4AF1">
        <w:rPr>
          <w:rStyle w:val="normaltextrun"/>
          <w:rFonts w:ascii="Arial" w:hAnsi="Arial" w:cs="Arial"/>
          <w:sz w:val="22"/>
          <w:szCs w:val="22"/>
          <w:lang w:val="hr-HR"/>
        </w:rPr>
        <w:t>, prijevoz učenika u školu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 xml:space="preserve"> te tekuće održavanje </w:t>
      </w:r>
      <w:r w:rsidR="00A539A6">
        <w:rPr>
          <w:rStyle w:val="normaltextrun"/>
          <w:rFonts w:ascii="Arial" w:hAnsi="Arial" w:cs="Arial"/>
          <w:sz w:val="22"/>
          <w:szCs w:val="22"/>
          <w:lang w:val="hr-HR"/>
        </w:rPr>
        <w:t xml:space="preserve">školskih zgrada i 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>kombi vozila</w:t>
      </w:r>
      <w:r w:rsidR="00CE5902">
        <w:rPr>
          <w:rStyle w:val="normaltextrun"/>
          <w:rFonts w:ascii="Arial" w:hAnsi="Arial" w:cs="Arial"/>
          <w:sz w:val="22"/>
          <w:szCs w:val="22"/>
          <w:lang w:val="hr-HR"/>
        </w:rPr>
        <w:t xml:space="preserve"> koji se 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>financira</w:t>
      </w:r>
      <w:r w:rsidR="00CE5902">
        <w:rPr>
          <w:rStyle w:val="normaltextrun"/>
          <w:rFonts w:ascii="Arial" w:hAnsi="Arial" w:cs="Arial"/>
          <w:sz w:val="22"/>
          <w:szCs w:val="22"/>
          <w:lang w:val="hr-HR"/>
        </w:rPr>
        <w:t>ju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 xml:space="preserve"> iz nenamjenskih sredstava Istarske županije.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4CBA4EA" w14:textId="4355580D" w:rsidR="00442F6C" w:rsidRPr="00FB23F8" w:rsidRDefault="004B6596" w:rsidP="00FB23F8">
      <w:pPr>
        <w:jc w:val="both"/>
        <w:rPr>
          <w:rFonts w:ascii="Arial" w:hAnsi="Arial" w:cs="Arial"/>
          <w:sz w:val="22"/>
          <w:szCs w:val="22"/>
        </w:rPr>
      </w:pPr>
      <w:r w:rsidRPr="00226EE0">
        <w:rPr>
          <w:rFonts w:ascii="Arial" w:hAnsi="Arial" w:cs="Arial"/>
          <w:sz w:val="22"/>
          <w:szCs w:val="22"/>
        </w:rPr>
        <w:t xml:space="preserve">Izračuni i ocjena potrebnih sredstava temelje se na </w:t>
      </w:r>
      <w:r>
        <w:rPr>
          <w:rFonts w:ascii="Arial" w:hAnsi="Arial" w:cs="Arial"/>
          <w:sz w:val="22"/>
          <w:szCs w:val="22"/>
        </w:rPr>
        <w:t xml:space="preserve">izvršenju financijskog plana </w:t>
      </w:r>
      <w:r w:rsidRPr="00226EE0">
        <w:rPr>
          <w:rFonts w:ascii="Arial" w:hAnsi="Arial" w:cs="Arial"/>
          <w:sz w:val="22"/>
          <w:szCs w:val="22"/>
        </w:rPr>
        <w:t xml:space="preserve">u  prethodnoj </w:t>
      </w:r>
      <w:r>
        <w:rPr>
          <w:rFonts w:ascii="Arial" w:hAnsi="Arial" w:cs="Arial"/>
          <w:sz w:val="22"/>
          <w:szCs w:val="22"/>
        </w:rPr>
        <w:t xml:space="preserve">i tekućoj </w:t>
      </w:r>
      <w:r w:rsidRPr="00226EE0">
        <w:rPr>
          <w:rFonts w:ascii="Arial" w:hAnsi="Arial" w:cs="Arial"/>
          <w:sz w:val="22"/>
          <w:szCs w:val="22"/>
        </w:rPr>
        <w:t>godini</w:t>
      </w:r>
      <w:r>
        <w:rPr>
          <w:rFonts w:ascii="Arial" w:hAnsi="Arial" w:cs="Arial"/>
          <w:sz w:val="22"/>
          <w:szCs w:val="22"/>
        </w:rPr>
        <w:t>, uz potrebno usklađenje</w:t>
      </w:r>
      <w:r w:rsidRPr="00226EE0">
        <w:rPr>
          <w:rFonts w:ascii="Arial" w:hAnsi="Arial" w:cs="Arial"/>
          <w:sz w:val="22"/>
          <w:szCs w:val="22"/>
        </w:rPr>
        <w:t xml:space="preserve"> troškova </w:t>
      </w:r>
      <w:r>
        <w:rPr>
          <w:rFonts w:ascii="Arial" w:hAnsi="Arial" w:cs="Arial"/>
          <w:sz w:val="22"/>
          <w:szCs w:val="22"/>
        </w:rPr>
        <w:t>energenata, premija osiguranja</w:t>
      </w:r>
      <w:r w:rsidRPr="00226EE0">
        <w:rPr>
          <w:rFonts w:ascii="Arial" w:hAnsi="Arial" w:cs="Arial"/>
          <w:sz w:val="22"/>
          <w:szCs w:val="22"/>
        </w:rPr>
        <w:t xml:space="preserve"> i ostalih</w:t>
      </w:r>
      <w:r>
        <w:rPr>
          <w:rFonts w:ascii="Arial" w:hAnsi="Arial" w:cs="Arial"/>
          <w:sz w:val="22"/>
          <w:szCs w:val="22"/>
        </w:rPr>
        <w:t xml:space="preserve"> rashoda prema postojećim tržišnim uvjetima i sklopljenim ugovorima sa raznim dobavljačima sukladno propisima o javnoj nabavi</w:t>
      </w:r>
      <w:r w:rsidRPr="00226EE0">
        <w:rPr>
          <w:rFonts w:ascii="Arial" w:hAnsi="Arial" w:cs="Arial"/>
          <w:sz w:val="22"/>
          <w:szCs w:val="22"/>
        </w:rPr>
        <w:t xml:space="preserve">. </w:t>
      </w:r>
    </w:p>
    <w:p w14:paraId="238293AE" w14:textId="77777777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7CCB9F4" w14:textId="69E43C11" w:rsidR="003A7273" w:rsidRDefault="003A7273" w:rsidP="003A72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CILJ USPJEŠNOSTI</w:t>
      </w:r>
      <w:r>
        <w:rPr>
          <w:rStyle w:val="eop"/>
          <w:rFonts w:ascii="Arial" w:hAnsi="Arial" w:cs="Arial"/>
          <w:sz w:val="22"/>
          <w:szCs w:val="22"/>
        </w:rPr>
        <w:t>:</w:t>
      </w:r>
    </w:p>
    <w:p w14:paraId="4406A83F" w14:textId="3532C9D3" w:rsidR="003A7273" w:rsidRDefault="003A7273" w:rsidP="003A72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Provođenje mjera navedenih u Provedbenom programu Istarske županije za razdoblje 2022.-2025.godine. </w:t>
      </w:r>
    </w:p>
    <w:p w14:paraId="7C19D2FD" w14:textId="77777777" w:rsidR="00A42026" w:rsidRPr="002E0CEF" w:rsidRDefault="00A42026" w:rsidP="00A4202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t>Posebni cilj: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Pr="002E0CEF">
        <w:rPr>
          <w:rStyle w:val="eop"/>
          <w:rFonts w:ascii="Arial" w:hAnsi="Arial" w:cs="Arial"/>
          <w:sz w:val="22"/>
          <w:szCs w:val="22"/>
        </w:rPr>
        <w:t>2.1. Osiguranje visokih standarda i dostupnosti obrazovanja</w:t>
      </w:r>
    </w:p>
    <w:p w14:paraId="3C0963BC" w14:textId="05C03E02" w:rsidR="00A42026" w:rsidRDefault="00A42026" w:rsidP="00A4202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t>Mjere: 2.1.2. Osiguranje i poboljšanje dostupnosti odgoja i obrazovanja djeci i njihovim roditeljima</w:t>
      </w:r>
    </w:p>
    <w:p w14:paraId="75F594BC" w14:textId="70F07F96" w:rsidR="003A7273" w:rsidRDefault="003A7273" w:rsidP="003A72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957F8F7" w14:textId="77777777" w:rsidR="003A7273" w:rsidRDefault="003A7273" w:rsidP="003A72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POKAZATELJI USPJEŠNOSTI:</w:t>
      </w:r>
    </w:p>
    <w:p w14:paraId="6EF7018E" w14:textId="77777777" w:rsidR="003A7273" w:rsidRDefault="003A7273" w:rsidP="003A72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Pokazatelji uspješnosti za mjeru 2.1.2 Osiguranje i poboljšanje dostupnosti odgoja i obrazovanja djeci i njihovim roditeljima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10"/>
        <w:gridCol w:w="1620"/>
        <w:gridCol w:w="1185"/>
        <w:gridCol w:w="1260"/>
        <w:gridCol w:w="1320"/>
      </w:tblGrid>
      <w:tr w:rsidR="003A7273" w14:paraId="4113F7B7" w14:textId="77777777" w:rsidTr="003A7273">
        <w:trPr>
          <w:trHeight w:val="465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5039F06" w14:textId="77777777" w:rsidR="003A7273" w:rsidRDefault="003A7273" w:rsidP="003A72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6F8552A" w14:textId="77777777" w:rsidR="003A7273" w:rsidRDefault="003A7273" w:rsidP="003A72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FE7F7A3" w14:textId="77777777" w:rsidR="003A7273" w:rsidRDefault="003A7273" w:rsidP="003A72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Ciljane vrijednosti 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7F325C">
              <w:rPr>
                <w:rStyle w:val="eop"/>
                <w:rFonts w:ascii="Arial" w:hAnsi="Arial" w:cs="Arial"/>
                <w:b/>
                <w:color w:val="000000"/>
                <w:sz w:val="18"/>
                <w:szCs w:val="18"/>
              </w:rPr>
              <w:t>(EUR)</w:t>
            </w:r>
          </w:p>
        </w:tc>
      </w:tr>
      <w:tr w:rsidR="002E0CEF" w14:paraId="2BC3732B" w14:textId="77777777" w:rsidTr="00261D84">
        <w:trPr>
          <w:trHeight w:val="32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12F69B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B6AF5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4F92F9E4" w14:textId="47236C48" w:rsidR="002E0CEF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2024.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54898535" w14:textId="07E66993" w:rsidR="002E0CEF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2025.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3AC812E1" w14:textId="458D8422" w:rsidR="002E0CEF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2026.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2889064D" w14:textId="2DBC6FF9" w:rsidR="002E0CEF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2027.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7273" w14:paraId="16EF0DEC" w14:textId="77777777" w:rsidTr="003A7273">
        <w:trPr>
          <w:trHeight w:val="66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5FF22" w14:textId="0CEA08CA" w:rsidR="003A7273" w:rsidRDefault="00EB4AF1" w:rsidP="00EB4A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Pokrivanje troškova energenata, premije osiguranja, prijevoza učenika i tekućeg održavanja kombi vozila za nesmetano odvijanje nastavnog procesa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96BE8" w14:textId="13F1005E" w:rsidR="003A7273" w:rsidRPr="004F3A75" w:rsidRDefault="00696D22" w:rsidP="003A72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82F2E">
              <w:rPr>
                <w:rStyle w:val="normaltextrun"/>
                <w:rFonts w:ascii="Arial" w:hAnsi="Arial" w:cs="Arial"/>
                <w:sz w:val="18"/>
                <w:szCs w:val="18"/>
              </w:rPr>
              <w:t>523.569,14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D71BC" w14:textId="15FE9FEF" w:rsidR="003A7273" w:rsidRDefault="00696D22" w:rsidP="003A72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82F2E">
              <w:rPr>
                <w:rStyle w:val="normaltextrun"/>
                <w:rFonts w:ascii="Arial" w:hAnsi="Arial" w:cs="Arial"/>
                <w:sz w:val="18"/>
                <w:szCs w:val="18"/>
              </w:rPr>
              <w:t>523.569,14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0F398" w14:textId="10788BCC" w:rsidR="003A7273" w:rsidRDefault="00E555B1" w:rsidP="003A72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555B1">
              <w:rPr>
                <w:rStyle w:val="normaltextrun"/>
                <w:rFonts w:ascii="Arial" w:hAnsi="Arial" w:cs="Arial"/>
                <w:sz w:val="18"/>
                <w:szCs w:val="18"/>
              </w:rPr>
              <w:t>539.304,71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DCDD5" w14:textId="77777777" w:rsidR="003A7273" w:rsidRDefault="003A7273" w:rsidP="003A72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kontinuirano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E4663" w14:textId="77777777" w:rsidR="003A7273" w:rsidRDefault="003A7273" w:rsidP="003A727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kontinuirano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E7A2385" w14:textId="4E36A697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3B2AA26" w14:textId="723F2595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B91A7BB" w14:textId="77777777" w:rsidR="0050158A" w:rsidRDefault="0050158A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83639CA" w14:textId="7FD4B21E" w:rsidR="00442F6C" w:rsidRDefault="00442F6C" w:rsidP="00442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3. NAZIV PROGRAMA: </w:t>
      </w:r>
      <w:r w:rsidR="00C727A3" w:rsidRPr="00C727A3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A012301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 xml:space="preserve"> – PROGRAMI OBRAZOVANJA IZNAD STANDARDA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353C6E3" w14:textId="77777777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001B767" w14:textId="6DCBBE91" w:rsidR="00442F6C" w:rsidRPr="003F6259" w:rsidRDefault="001747FA" w:rsidP="003F62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="003F6259" w:rsidRPr="003D6CC2">
        <w:rPr>
          <w:rFonts w:ascii="Arial" w:hAnsi="Arial" w:cs="Arial"/>
          <w:color w:val="000000" w:themeColor="text1"/>
          <w:sz w:val="22"/>
          <w:szCs w:val="22"/>
        </w:rPr>
        <w:t>.1. NAZIV AKTIVNOSTI I PROJEKATA</w:t>
      </w:r>
      <w:r w:rsidR="00D863A0">
        <w:rPr>
          <w:rFonts w:ascii="Arial" w:hAnsi="Arial" w:cs="Arial"/>
          <w:color w:val="000000" w:themeColor="text1"/>
          <w:sz w:val="22"/>
          <w:szCs w:val="22"/>
        </w:rPr>
        <w:t>:</w:t>
      </w:r>
      <w:r w:rsidR="003F6259" w:rsidRPr="003D6C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A7552F8" w14:textId="633D9EDA" w:rsidR="00D863A0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Program obuhvaća slijedeće aktivnosti: A230102 Županijska natjecanja, A230104 Pomoćnici u nastavi, A230106 Školska kuhinja, A230107 Produženi boravak, A230109 Mala glagoljaška akademija, A230115 Ostali programi i projekti, A230116 Školski list, časopisi i knjige, A230117 Slobodne aktivnosti, A230133 Rad s nadarenim učenicima, A230140 Sufinanciranje redovne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lastRenderedPageBreak/>
        <w:t>djelatnosti, A230148 Financiranje učenika s posebnim potrebama, A230163 Izleti i terenska nastava, A230171 Školska sportska društva, A230184 Zavičajna nastava</w:t>
      </w:r>
      <w:r w:rsidR="00C66E3D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 i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A230199 Školska shema voća</w:t>
      </w:r>
      <w:r w:rsidR="00C66E3D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.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 </w:t>
      </w:r>
    </w:p>
    <w:p w14:paraId="5D4F3AB9" w14:textId="77777777" w:rsidR="00D863A0" w:rsidRDefault="00D863A0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</w:pPr>
    </w:p>
    <w:p w14:paraId="39D13BFA" w14:textId="77777777" w:rsidR="00754E29" w:rsidRPr="006A6E31" w:rsidRDefault="00754E29" w:rsidP="00754E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OBRAZLOŽENJE AKTIVNOSTI I PROJEKATA:</w:t>
      </w:r>
    </w:p>
    <w:p w14:paraId="21758E16" w14:textId="77777777" w:rsidR="00754E29" w:rsidRDefault="00754E29" w:rsidP="00754E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Program obuhvaća niz aktivnosti koje se odvijaju unutar školske godine i koje imaju zajednički cilj dopune osnovnog rada škole kako bi se učenicima sadržajno obogatio boravak u školi te kako bi se učenicima pružilo kvalitetno obrazovanje i odgoj za život.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08824A0" w14:textId="4163EC7C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Svaka od ovih aktivnosti ima posebne </w:t>
      </w:r>
      <w:r w:rsidR="00F25060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namjene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 radi kojih se organizira i različite izvore financiranja: Proračuni Istarske županije, Grada Buzeta, Ministarstva znanosti</w:t>
      </w:r>
      <w:r w:rsidR="00BD5817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,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obrazovanja</w:t>
      </w:r>
      <w:r w:rsidR="00BD5817"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 xml:space="preserve"> i mladih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hr-HR"/>
        </w:rPr>
        <w:t>, Agencije za odgoj i obrazovanje, Ministarstva poljoprivrede i sredstva dobivena od ostalih institucija. Prioritet škole je kvalitetno obrazovanje i odgoj učenika koji se ostvaruje stalnim usavršavanjem učitelja, podizanjem nastavnog procesa na višu razinu, poticanjem učenika na izražavanje kreativnosti, talenata i sposobnosti kroz uključivanje u slobodne aktivnosti, natjecanja te druge školske projekte.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="00BC47AE" w:rsidRPr="00226EE0">
        <w:rPr>
          <w:rFonts w:ascii="Arial" w:hAnsi="Arial" w:cs="Arial"/>
          <w:sz w:val="22"/>
          <w:szCs w:val="22"/>
        </w:rPr>
        <w:t xml:space="preserve">Izračuni i ocjena potrebnih sredstava temelje se na </w:t>
      </w:r>
      <w:r w:rsidR="00BC47AE">
        <w:rPr>
          <w:rFonts w:ascii="Arial" w:hAnsi="Arial" w:cs="Arial"/>
          <w:sz w:val="22"/>
          <w:szCs w:val="22"/>
        </w:rPr>
        <w:t xml:space="preserve">izvršenju financijskog plana </w:t>
      </w:r>
      <w:r w:rsidR="00BC47AE" w:rsidRPr="00226EE0">
        <w:rPr>
          <w:rFonts w:ascii="Arial" w:hAnsi="Arial" w:cs="Arial"/>
          <w:sz w:val="22"/>
          <w:szCs w:val="22"/>
        </w:rPr>
        <w:t>u  prethodnoj</w:t>
      </w:r>
      <w:r w:rsidR="00BC47AE">
        <w:rPr>
          <w:rFonts w:ascii="Arial" w:hAnsi="Arial" w:cs="Arial"/>
          <w:sz w:val="22"/>
          <w:szCs w:val="22"/>
        </w:rPr>
        <w:t xml:space="preserve"> i tekućoj </w:t>
      </w:r>
      <w:r w:rsidR="00BC47AE" w:rsidRPr="00226EE0">
        <w:rPr>
          <w:rFonts w:ascii="Arial" w:hAnsi="Arial" w:cs="Arial"/>
          <w:sz w:val="22"/>
          <w:szCs w:val="22"/>
        </w:rPr>
        <w:t>godini</w:t>
      </w:r>
      <w:r w:rsidR="00BC47AE">
        <w:rPr>
          <w:rFonts w:ascii="Arial" w:hAnsi="Arial" w:cs="Arial"/>
          <w:sz w:val="22"/>
          <w:szCs w:val="22"/>
        </w:rPr>
        <w:t xml:space="preserve"> i stupnju uključenosti učenika u pojedine aktivnosti.</w:t>
      </w:r>
    </w:p>
    <w:p w14:paraId="01F1C08E" w14:textId="77777777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8ADB7A7" w14:textId="328F4977" w:rsidR="00BC012A" w:rsidRDefault="00703713" w:rsidP="00BC01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CILJ USPJEŠNOSTI</w:t>
      </w:r>
      <w:r w:rsidR="00BC012A">
        <w:rPr>
          <w:rStyle w:val="eop"/>
          <w:rFonts w:ascii="Arial" w:hAnsi="Arial" w:cs="Arial"/>
          <w:sz w:val="22"/>
          <w:szCs w:val="22"/>
        </w:rPr>
        <w:t>:</w:t>
      </w:r>
    </w:p>
    <w:p w14:paraId="3275488F" w14:textId="77777777" w:rsidR="00BD5817" w:rsidRDefault="00703713" w:rsidP="007037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Provođenje mjera navedenih u Provedbenom programu Istarske županije za razdoblje 2022.-2025.godine. </w:t>
      </w:r>
    </w:p>
    <w:p w14:paraId="586D751B" w14:textId="77777777" w:rsidR="00BD5817" w:rsidRPr="002E0CEF" w:rsidRDefault="00BD5817" w:rsidP="00BD58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t>Posebni cilj: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Pr="002E0CEF">
        <w:rPr>
          <w:rStyle w:val="eop"/>
          <w:rFonts w:ascii="Arial" w:hAnsi="Arial" w:cs="Arial"/>
          <w:sz w:val="22"/>
          <w:szCs w:val="22"/>
        </w:rPr>
        <w:t>2.1. Osiguranje visokih standarda i dostupnosti obrazovanja</w:t>
      </w:r>
    </w:p>
    <w:p w14:paraId="7A3280DF" w14:textId="48B6EE3B" w:rsidR="00BD5817" w:rsidRDefault="00BD5817" w:rsidP="00BD58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t xml:space="preserve">Mjere: 2.1.2. Osiguranje i poboljšanje dostupnosti odgoja i obrazovanja djeci i njihovim roditeljima, </w:t>
      </w:r>
      <w:r w:rsidRPr="00BD5817">
        <w:rPr>
          <w:rStyle w:val="eop"/>
          <w:rFonts w:ascii="Arial" w:hAnsi="Arial" w:cs="Arial"/>
          <w:sz w:val="22"/>
          <w:szCs w:val="22"/>
        </w:rPr>
        <w:t>2.1.5. Popularizacija znanosti i tehničke kulture</w:t>
      </w:r>
      <w:r>
        <w:rPr>
          <w:rStyle w:val="eop"/>
          <w:rFonts w:ascii="Arial" w:hAnsi="Arial" w:cs="Arial"/>
          <w:sz w:val="22"/>
          <w:szCs w:val="22"/>
        </w:rPr>
        <w:t>,</w:t>
      </w:r>
      <w:r w:rsidRPr="00BD5817">
        <w:rPr>
          <w:rStyle w:val="eop"/>
          <w:rFonts w:ascii="Arial" w:hAnsi="Arial" w:cs="Arial"/>
          <w:sz w:val="22"/>
          <w:szCs w:val="22"/>
        </w:rPr>
        <w:t xml:space="preserve"> </w:t>
      </w:r>
      <w:r w:rsidRPr="002E0CEF">
        <w:rPr>
          <w:rStyle w:val="eop"/>
          <w:rFonts w:ascii="Arial" w:hAnsi="Arial" w:cs="Arial"/>
          <w:sz w:val="22"/>
          <w:szCs w:val="22"/>
        </w:rPr>
        <w:t>2.1.8. Osiguranje kvalitetnog odgojno obrazovnog kadra I suradnje ključnih aktera i 2.1.9. Ostale mjere iz samoupravnog djelokruga u području odgoja i obrazovanja.</w:t>
      </w:r>
    </w:p>
    <w:p w14:paraId="1469EEA1" w14:textId="77777777" w:rsidR="009D266F" w:rsidRPr="009D266F" w:rsidRDefault="00A953C1" w:rsidP="0070371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D266F">
        <w:rPr>
          <w:rStyle w:val="eop"/>
          <w:rFonts w:ascii="Arial" w:hAnsi="Arial" w:cs="Arial"/>
          <w:sz w:val="22"/>
          <w:szCs w:val="22"/>
        </w:rPr>
        <w:t>Posebni cilj: 4.1. Potpora očuvanju i razvoju sastavnica istarskog identiteta</w:t>
      </w:r>
    </w:p>
    <w:p w14:paraId="4E09F537" w14:textId="3DC719FA" w:rsidR="00703713" w:rsidRPr="009D266F" w:rsidRDefault="009D266F" w:rsidP="0070371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D266F">
        <w:rPr>
          <w:rStyle w:val="eop"/>
          <w:rFonts w:ascii="Arial" w:hAnsi="Arial" w:cs="Arial"/>
          <w:sz w:val="22"/>
          <w:szCs w:val="22"/>
        </w:rPr>
        <w:t>Mjera: 4.1.1.</w:t>
      </w:r>
      <w:r w:rsidR="00703713" w:rsidRPr="009D266F">
        <w:rPr>
          <w:rStyle w:val="eop"/>
          <w:rFonts w:ascii="Arial" w:hAnsi="Arial" w:cs="Arial"/>
          <w:sz w:val="22"/>
          <w:szCs w:val="22"/>
        </w:rPr>
        <w:t> </w:t>
      </w:r>
      <w:r w:rsidRPr="009D266F">
        <w:rPr>
          <w:rStyle w:val="normaltextrun"/>
          <w:rFonts w:ascii="Arial" w:hAnsi="Arial" w:cs="Arial"/>
          <w:color w:val="000000"/>
          <w:sz w:val="22"/>
          <w:szCs w:val="22"/>
        </w:rPr>
        <w:t>Razvoj zavičajnog identiteta </w:t>
      </w:r>
      <w:r w:rsidRPr="009D266F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CD05EC1" w14:textId="0D5C0F0F" w:rsidR="00343F25" w:rsidRPr="00C66E3D" w:rsidRDefault="00703713" w:rsidP="00BC01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2F8404B" w14:textId="77777777" w:rsidR="00343F25" w:rsidRDefault="00343F25" w:rsidP="00343F2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POKAZATELJI USPJEŠNOSTI:</w:t>
      </w:r>
    </w:p>
    <w:p w14:paraId="7FF45C29" w14:textId="77777777" w:rsidR="00AB30CF" w:rsidRDefault="00AB30CF" w:rsidP="00AB30C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Pokazatelji uspješnosti za mjeru 2.1.2 Osiguranje i poboljšanje dostupnosti odgoja i obrazovanja djeci i njihovim roditeljima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1015"/>
        <w:gridCol w:w="1455"/>
        <w:gridCol w:w="1062"/>
        <w:gridCol w:w="1294"/>
        <w:gridCol w:w="1702"/>
      </w:tblGrid>
      <w:tr w:rsidR="00A17C9B" w14:paraId="7101D773" w14:textId="77777777" w:rsidTr="00335EEA">
        <w:trPr>
          <w:trHeight w:val="465"/>
        </w:trPr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ABDE49C" w14:textId="77777777" w:rsidR="00A17C9B" w:rsidRDefault="00A17C9B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Pokazatelj rezultata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1F7D890" w14:textId="77777777" w:rsidR="00A17C9B" w:rsidRDefault="00A17C9B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Početna vrijednost- broj učenika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C3BE661" w14:textId="77777777" w:rsidR="00A17C9B" w:rsidRDefault="00A17C9B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Ciljane vrijednosti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CEF" w14:paraId="397A43EB" w14:textId="77777777" w:rsidTr="00335EEA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34A2A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3122F8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4B176BB8" w14:textId="4702E5AF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2024.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5C8C53C6" w14:textId="022742D3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2025.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0E76BC48" w14:textId="7990D7E6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2026.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7C21D877" w14:textId="5257C4B5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2027.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17C9B" w14:paraId="13E34F7C" w14:textId="77777777" w:rsidTr="00A23810">
        <w:trPr>
          <w:trHeight w:val="457"/>
        </w:trPr>
        <w:tc>
          <w:tcPr>
            <w:tcW w:w="2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C5D6C" w14:textId="5895A67C" w:rsidR="00A17C9B" w:rsidRDefault="00A17C9B" w:rsidP="00A17C9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Broj učenika</w:t>
            </w:r>
            <w:r w:rsidR="008A2B47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A2B47">
              <w:rPr>
                <w:rStyle w:val="normaltextrun"/>
                <w:rFonts w:ascii="Arial" w:hAnsi="Arial"/>
                <w:color w:val="000000"/>
                <w:sz w:val="16"/>
                <w:szCs w:val="16"/>
              </w:rPr>
              <w:t>koji sudjeluju na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 xml:space="preserve"> županijskim natjecanjima</w:t>
            </w:r>
            <w:r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E8C3E9" w14:textId="5CA1B5FF" w:rsidR="00A17C9B" w:rsidRPr="00A86E48" w:rsidRDefault="00502F16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A86E48">
              <w:rPr>
                <w:rStyle w:val="normaltextrun"/>
                <w:rFonts w:ascii="Arial" w:hAnsi="Arial" w:cs="Arial"/>
                <w:sz w:val="16"/>
                <w:szCs w:val="16"/>
              </w:rPr>
              <w:t>70</w:t>
            </w:r>
            <w:r w:rsidR="00A17C9B" w:rsidRPr="00A86E48"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0AD04" w14:textId="426129B0" w:rsidR="00A17C9B" w:rsidRDefault="00A86E48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EA5788" w14:textId="0C85C9F3" w:rsidR="00A17C9B" w:rsidRDefault="00A86E48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CD785" w14:textId="31DE7C2C" w:rsidR="00A17C9B" w:rsidRDefault="00A86E48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4DE5C" w14:textId="014F9551" w:rsidR="00A17C9B" w:rsidRDefault="00A86E48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A17C9B" w14:paraId="37D99805" w14:textId="77777777" w:rsidTr="00934F4C">
        <w:trPr>
          <w:trHeight w:val="705"/>
        </w:trPr>
        <w:tc>
          <w:tcPr>
            <w:tcW w:w="2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30DE67" w14:textId="6E8BC774" w:rsidR="00A17C9B" w:rsidRPr="00AB4859" w:rsidRDefault="00AB4859" w:rsidP="00A17C9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AB4859">
              <w:rPr>
                <w:rStyle w:val="eop"/>
                <w:rFonts w:ascii="Arial" w:hAnsi="Arial" w:cs="Arial"/>
                <w:sz w:val="16"/>
                <w:szCs w:val="16"/>
              </w:rPr>
              <w:t xml:space="preserve">Broj </w:t>
            </w:r>
            <w:r>
              <w:rPr>
                <w:rStyle w:val="eop"/>
                <w:rFonts w:ascii="Arial" w:hAnsi="Arial" w:cs="Arial"/>
                <w:sz w:val="16"/>
                <w:szCs w:val="16"/>
              </w:rPr>
              <w:t>u</w:t>
            </w:r>
            <w:r w:rsidR="00FE3BCB">
              <w:rPr>
                <w:rStyle w:val="eop"/>
                <w:rFonts w:ascii="Arial" w:hAnsi="Arial" w:cs="Arial"/>
                <w:sz w:val="16"/>
                <w:szCs w:val="16"/>
              </w:rPr>
              <w:t>čenika</w:t>
            </w:r>
            <w:r w:rsidRPr="00AB4859">
              <w:rPr>
                <w:rStyle w:val="eop"/>
                <w:rFonts w:ascii="Arial" w:hAnsi="Arial" w:cs="Arial"/>
                <w:sz w:val="16"/>
                <w:szCs w:val="16"/>
              </w:rPr>
              <w:t xml:space="preserve"> s poteškoćama u razvoju uključene u sustav osnovnoškolskog obrazovanja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D102BD" w14:textId="21FD1252" w:rsidR="00A17C9B" w:rsidRPr="003A1C41" w:rsidRDefault="00EA5739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A17C9B" w:rsidRPr="003A1C41"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2E71A" w14:textId="64CF503E" w:rsidR="00A17C9B" w:rsidRDefault="00EA5739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88D22" w14:textId="7F55FBB6" w:rsidR="00A17C9B" w:rsidRDefault="006F09F2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5B5681" w14:textId="29E1BFB7" w:rsidR="00A17C9B" w:rsidRDefault="006F09F2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23DCC" w14:textId="7CDCC8F0" w:rsidR="00A17C9B" w:rsidRDefault="006F09F2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A17C9B" w14:paraId="30022509" w14:textId="77777777" w:rsidTr="00335EEA">
        <w:trPr>
          <w:trHeight w:val="150"/>
        </w:trPr>
        <w:tc>
          <w:tcPr>
            <w:tcW w:w="2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A46F6" w14:textId="77777777" w:rsidR="00A17C9B" w:rsidRDefault="00A17C9B" w:rsidP="00A17C9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Povećanje broja učenika koji koriste uslugu produženog boravka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B116D3" w14:textId="3866C394" w:rsidR="00A17C9B" w:rsidRDefault="00E93BB3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213CC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C54CC2" w14:textId="1733FC82" w:rsidR="00A17C9B" w:rsidRPr="00961902" w:rsidRDefault="00EA5739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961902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961902">
              <w:rPr>
                <w:rStyle w:val="normaltextrun"/>
                <w:rFonts w:ascii="Arial" w:hAnsi="Arial" w:cs="Arial"/>
                <w:sz w:val="16"/>
                <w:szCs w:val="16"/>
              </w:rPr>
              <w:t>4</w:t>
            </w:r>
            <w:r w:rsidR="00961902" w:rsidRPr="00961902">
              <w:rPr>
                <w:rStyle w:val="normaltextrun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1E797A" w14:textId="01B81A4B" w:rsidR="00A17C9B" w:rsidRDefault="00E93BB3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961902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736B4" w14:textId="15AA4D20" w:rsidR="00A17C9B" w:rsidRDefault="00961902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6A7B1F" w14:textId="31C458D4" w:rsidR="00A17C9B" w:rsidRDefault="00961902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</w:tr>
      <w:tr w:rsidR="006074C5" w14:paraId="492E5691" w14:textId="77777777" w:rsidTr="00335EEA">
        <w:trPr>
          <w:trHeight w:val="150"/>
        </w:trPr>
        <w:tc>
          <w:tcPr>
            <w:tcW w:w="2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08BCE" w14:textId="33388201" w:rsidR="006074C5" w:rsidRDefault="006074C5" w:rsidP="00A17C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Povećanje broja</w:t>
            </w:r>
            <w:r w:rsidR="0096013C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 xml:space="preserve"> učenika koji sudjeluju u programu Male glagoljske akademije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05A98" w14:textId="790B5385" w:rsidR="006074C5" w:rsidRDefault="00B213CC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03D42" w14:textId="5D513B5E" w:rsidR="006074C5" w:rsidRDefault="00B213CC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ABDC1" w14:textId="6DF2BE18" w:rsidR="006074C5" w:rsidRDefault="009A5089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96013C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E7879" w14:textId="0E9096E6" w:rsidR="006074C5" w:rsidRDefault="009A5089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067E4" w14:textId="272CBA12" w:rsidR="006074C5" w:rsidRDefault="009A5089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2B4D7E" w14:paraId="595A6E0B" w14:textId="77777777" w:rsidTr="00335EEA">
        <w:trPr>
          <w:trHeight w:val="150"/>
        </w:trPr>
        <w:tc>
          <w:tcPr>
            <w:tcW w:w="2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2359B" w14:textId="537F68B4" w:rsidR="002B4D7E" w:rsidRDefault="002B4D7E" w:rsidP="00A17C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 xml:space="preserve">Povećanje broja djece uključenih u </w:t>
            </w:r>
            <w:r w:rsidR="00402993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kreativnu radionicu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F5BAB" w14:textId="68C546CD" w:rsidR="002B4D7E" w:rsidRDefault="00B213CC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C793A" w14:textId="7060C527" w:rsidR="002B4D7E" w:rsidRDefault="00402993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37233" w14:textId="61FF9AD5" w:rsidR="002B4D7E" w:rsidRDefault="00402993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0D6FC" w14:textId="2C350E4D" w:rsidR="002B4D7E" w:rsidRDefault="00402993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44DD4" w14:textId="632E23F3" w:rsidR="002B4D7E" w:rsidRDefault="00402993" w:rsidP="00A17C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335EEA" w14:paraId="692C3BD3" w14:textId="77777777" w:rsidTr="00335EEA">
        <w:trPr>
          <w:trHeight w:val="150"/>
        </w:trPr>
        <w:tc>
          <w:tcPr>
            <w:tcW w:w="2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4D31A" w14:textId="5D12769B" w:rsidR="00335EEA" w:rsidRDefault="00335EEA" w:rsidP="00335E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Povećanje broja organiziranih terenskih nastava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332F6" w14:textId="12467C05" w:rsidR="00335EEA" w:rsidRDefault="00335EEA" w:rsidP="00335E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6C8C8" w14:textId="57BBF1B7" w:rsidR="00335EEA" w:rsidRDefault="00335EEA" w:rsidP="00335E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16A16" w14:textId="67C01C96" w:rsidR="00335EEA" w:rsidRDefault="009A5089" w:rsidP="00335E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FA821" w14:textId="650E75D1" w:rsidR="00335EEA" w:rsidRPr="00162EF4" w:rsidRDefault="009A5089" w:rsidP="00335E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1E789" w14:textId="3104C3C0" w:rsidR="00335EEA" w:rsidRDefault="009A5089" w:rsidP="00335E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162EF4" w14:paraId="2F69C69E" w14:textId="77777777" w:rsidTr="00335EEA">
        <w:trPr>
          <w:trHeight w:val="150"/>
        </w:trPr>
        <w:tc>
          <w:tcPr>
            <w:tcW w:w="2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955FC" w14:textId="6046397D" w:rsidR="00162EF4" w:rsidRPr="000250BE" w:rsidRDefault="000250BE" w:rsidP="00335E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16"/>
                <w:szCs w:val="16"/>
              </w:rPr>
              <w:t>Povećanje broja učenika</w:t>
            </w:r>
            <w:r w:rsidRPr="000250BE">
              <w:rPr>
                <w:rStyle w:val="eop"/>
                <w:rFonts w:ascii="Arial" w:hAnsi="Arial" w:cs="Arial"/>
                <w:sz w:val="16"/>
                <w:szCs w:val="16"/>
              </w:rPr>
              <w:t xml:space="preserve"> koji se bave sportom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4A128" w14:textId="26B27909" w:rsidR="00162EF4" w:rsidRDefault="00510F7C" w:rsidP="00335E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731B5" w14:textId="7BABA390" w:rsidR="00162EF4" w:rsidRDefault="00510F7C" w:rsidP="00335E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AACBE" w14:textId="0E6D5AD0" w:rsidR="00162EF4" w:rsidRDefault="008831BE" w:rsidP="00335E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1D382" w14:textId="04E78192" w:rsidR="00162EF4" w:rsidRPr="00162EF4" w:rsidRDefault="00510F7C" w:rsidP="00335E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BFDF0" w14:textId="3764329B" w:rsidR="00162EF4" w:rsidRDefault="00510F7C" w:rsidP="00335E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C90EED" w14:paraId="1A24AA8A" w14:textId="77777777" w:rsidTr="00335EEA">
        <w:trPr>
          <w:trHeight w:val="150"/>
        </w:trPr>
        <w:tc>
          <w:tcPr>
            <w:tcW w:w="2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A94CB" w14:textId="472F29A6" w:rsidR="00C90EED" w:rsidRPr="00C90EED" w:rsidRDefault="00C90EED" w:rsidP="00335EE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16"/>
                <w:szCs w:val="16"/>
              </w:rPr>
            </w:pPr>
            <w:r w:rsidRPr="00C90EED">
              <w:rPr>
                <w:rStyle w:val="eop"/>
                <w:rFonts w:ascii="Arial" w:hAnsi="Arial" w:cs="Arial"/>
                <w:sz w:val="16"/>
                <w:szCs w:val="16"/>
              </w:rPr>
              <w:t>Broj učenika kojima je osigurano svježe voće, mlijeko i mliječni proizvodi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B1114" w14:textId="24AD2580" w:rsidR="00C90EED" w:rsidRDefault="00DB5CA9" w:rsidP="00335E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E41798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B044E" w14:textId="514E4E51" w:rsidR="00C90EED" w:rsidRDefault="00E41798" w:rsidP="00335E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10E95" w14:textId="17BBB5F0" w:rsidR="00C90EED" w:rsidRDefault="00483DAA" w:rsidP="00335E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959D9" w14:textId="0621BCBF" w:rsidR="00C90EED" w:rsidRDefault="00483DAA" w:rsidP="00335E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8AD14" w14:textId="1486B0F6" w:rsidR="00C90EED" w:rsidRDefault="00483DAA" w:rsidP="00335E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</w:tr>
    </w:tbl>
    <w:p w14:paraId="0442A66C" w14:textId="322A5EFD" w:rsidR="00A17C9B" w:rsidRDefault="00A17C9B" w:rsidP="00343F2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22ADD63" w14:textId="64860210" w:rsidR="00EE1BD3" w:rsidRDefault="00EE1BD3" w:rsidP="00EE1BD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Pokazatelji uspješnosti za </w:t>
      </w:r>
      <w:r w:rsidRPr="004E60C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mjeru </w:t>
      </w:r>
      <w:r w:rsidR="004E60CC" w:rsidRPr="004E60CC">
        <w:rPr>
          <w:rFonts w:ascii="Arial" w:hAnsi="Arial" w:cs="Arial"/>
          <w:color w:val="000000"/>
          <w:sz w:val="22"/>
          <w:szCs w:val="22"/>
          <w:lang w:val="hr-HR"/>
        </w:rPr>
        <w:t>2.1.5. Popularizacija znanosti i tehničke kulture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1015"/>
        <w:gridCol w:w="1455"/>
        <w:gridCol w:w="1062"/>
        <w:gridCol w:w="1294"/>
        <w:gridCol w:w="1702"/>
      </w:tblGrid>
      <w:tr w:rsidR="00047075" w14:paraId="46B7EA85" w14:textId="77777777" w:rsidTr="004E0B98">
        <w:trPr>
          <w:trHeight w:val="465"/>
        </w:trPr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31C5F42" w14:textId="77777777" w:rsidR="00047075" w:rsidRDefault="00047075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Pokazatelj rezultata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27F66BB" w14:textId="77777777" w:rsidR="00047075" w:rsidRDefault="00047075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Početna vrijednost- broj učenika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C94E23D" w14:textId="77777777" w:rsidR="00047075" w:rsidRDefault="00047075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Ciljane vrijednosti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CEF" w14:paraId="7DFEED4B" w14:textId="77777777" w:rsidTr="004E0B98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CB82D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2513E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00938886" w14:textId="34BF9A67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2024.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36E93DB8" w14:textId="6CF05DAA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2025.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2CF188CC" w14:textId="09D7DEEB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2026.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4919CDF4" w14:textId="52E2CFF2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2027.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47075" w14:paraId="3E2C605B" w14:textId="77777777" w:rsidTr="004E0B98">
        <w:trPr>
          <w:trHeight w:val="150"/>
        </w:trPr>
        <w:tc>
          <w:tcPr>
            <w:tcW w:w="2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6083F" w14:textId="5E3F9D73" w:rsidR="00047075" w:rsidRDefault="00047075" w:rsidP="004E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 xml:space="preserve">Povećanje broja učenika koji sudjeluju u programu </w:t>
            </w:r>
            <w:r w:rsidR="003B53E5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="00DF7C01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jetne škole matematike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72995" w14:textId="77777777" w:rsidR="00047075" w:rsidRDefault="00047075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32B05" w14:textId="6C604B93" w:rsidR="00047075" w:rsidRDefault="00483DAA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047075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63C40" w14:textId="53056A82" w:rsidR="00047075" w:rsidRDefault="00483DAA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2507F" w14:textId="49E3BBF4" w:rsidR="00047075" w:rsidRDefault="00483DAA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6EBAF" w14:textId="6AC804FF" w:rsidR="00047075" w:rsidRDefault="00483DAA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</w:tbl>
    <w:p w14:paraId="70D7625A" w14:textId="77777777" w:rsidR="00047075" w:rsidRDefault="00047075" w:rsidP="00EE1BD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97B8BA4" w14:textId="68DD6EAA" w:rsidR="00DF7C01" w:rsidRPr="00DF7C01" w:rsidRDefault="00DF7C01" w:rsidP="00DF7C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Pokazatelji uspješnosti za </w:t>
      </w:r>
      <w:r w:rsidRPr="004E60C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mjeru </w:t>
      </w:r>
      <w:r w:rsidRPr="004E60CC">
        <w:rPr>
          <w:rFonts w:ascii="Arial" w:hAnsi="Arial" w:cs="Arial"/>
          <w:color w:val="000000"/>
          <w:sz w:val="22"/>
          <w:szCs w:val="22"/>
          <w:lang w:val="hr-HR"/>
        </w:rPr>
        <w:t>2.1.</w:t>
      </w:r>
      <w:r>
        <w:rPr>
          <w:rFonts w:ascii="Arial" w:hAnsi="Arial" w:cs="Arial"/>
          <w:color w:val="000000"/>
          <w:sz w:val="22"/>
          <w:szCs w:val="22"/>
          <w:lang w:val="hr-HR"/>
        </w:rPr>
        <w:t>8</w:t>
      </w:r>
      <w:r w:rsidRPr="00DF7C01">
        <w:rPr>
          <w:rFonts w:ascii="Arial" w:hAnsi="Arial" w:cs="Arial"/>
          <w:color w:val="000000"/>
          <w:sz w:val="22"/>
          <w:szCs w:val="22"/>
          <w:lang w:val="hr-HR"/>
        </w:rPr>
        <w:t>. Osiguranje kvalitetnog odgojno obrazovnog kadra i suradnje ključnih aktera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1015"/>
        <w:gridCol w:w="1455"/>
        <w:gridCol w:w="1062"/>
        <w:gridCol w:w="1294"/>
        <w:gridCol w:w="1702"/>
      </w:tblGrid>
      <w:tr w:rsidR="00DF7C01" w14:paraId="70D3D630" w14:textId="77777777" w:rsidTr="004E0B98">
        <w:trPr>
          <w:trHeight w:val="465"/>
        </w:trPr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3A8E23A" w14:textId="77777777" w:rsidR="00DF7C01" w:rsidRDefault="00DF7C01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Pokazatelj rezultata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0FBA821" w14:textId="77777777" w:rsidR="00DF7C01" w:rsidRDefault="00DF7C01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Početna vrijednost- broj učenika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6DEAC2" w14:textId="77777777" w:rsidR="00DF7C01" w:rsidRDefault="00DF7C01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Ciljane vrijednosti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CEF" w14:paraId="472A777A" w14:textId="77777777" w:rsidTr="004E0B98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CD4BF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0A5238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3100F5FA" w14:textId="7783927C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2024.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0CE9442D" w14:textId="0D9142E5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2025.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6BE92958" w14:textId="17046A08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2026.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6AE3FB3E" w14:textId="6ACBA059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2027.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934B0" w14:paraId="23F44850" w14:textId="77777777" w:rsidTr="004E0B98">
        <w:trPr>
          <w:trHeight w:val="150"/>
        </w:trPr>
        <w:tc>
          <w:tcPr>
            <w:tcW w:w="2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66A32" w14:textId="522A9747" w:rsidR="000934B0" w:rsidRDefault="000934B0" w:rsidP="000934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 w:rsidRPr="00536164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Provedba edukacija odgojno-obrazovnih djelatnika za stjecanje novih vještina i kompetencija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4E911" w14:textId="48F42987" w:rsidR="000934B0" w:rsidRDefault="000934B0" w:rsidP="00093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DF00B" w14:textId="021B2E25" w:rsidR="000934B0" w:rsidRDefault="000934B0" w:rsidP="00093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E98AF" w14:textId="31688080" w:rsidR="000934B0" w:rsidRDefault="000934B0" w:rsidP="00093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43E60" w14:textId="29707828" w:rsidR="000934B0" w:rsidRDefault="000934B0" w:rsidP="00093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9D52E" w14:textId="5579CEBC" w:rsidR="000934B0" w:rsidRDefault="000934B0" w:rsidP="000934B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kontinuirano</w:t>
            </w:r>
          </w:p>
        </w:tc>
      </w:tr>
    </w:tbl>
    <w:p w14:paraId="38BCA5E5" w14:textId="77777777" w:rsidR="005B7F89" w:rsidRDefault="005B7F89" w:rsidP="00124C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ADDEF38" w14:textId="07D6064E" w:rsidR="00124C12" w:rsidRPr="00394C00" w:rsidRDefault="00124C12" w:rsidP="00124C1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Pokazatelji uspješnosti za </w:t>
      </w:r>
      <w:r w:rsidRPr="004E60C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mjeru </w:t>
      </w:r>
      <w:r w:rsidRPr="004E60CC">
        <w:rPr>
          <w:rFonts w:ascii="Arial" w:hAnsi="Arial" w:cs="Arial"/>
          <w:color w:val="000000"/>
          <w:sz w:val="22"/>
          <w:szCs w:val="22"/>
          <w:lang w:val="hr-HR"/>
        </w:rPr>
        <w:t>2.1.</w:t>
      </w:r>
      <w:r w:rsidRPr="00394C00">
        <w:rPr>
          <w:rFonts w:ascii="Arial" w:hAnsi="Arial" w:cs="Arial"/>
          <w:color w:val="000000"/>
          <w:sz w:val="22"/>
          <w:szCs w:val="22"/>
          <w:lang w:val="hr-HR"/>
        </w:rPr>
        <w:t xml:space="preserve">9. </w:t>
      </w:r>
      <w:r w:rsidR="00394C00" w:rsidRPr="00394C00">
        <w:rPr>
          <w:rFonts w:ascii="Arial" w:hAnsi="Arial" w:cs="Arial"/>
          <w:color w:val="000000"/>
          <w:sz w:val="22"/>
          <w:szCs w:val="22"/>
          <w:lang w:val="hr-HR"/>
        </w:rPr>
        <w:t>Ostale mjere iz samoupravnog djelokruga u području odgoja i obrazovanja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1015"/>
        <w:gridCol w:w="1455"/>
        <w:gridCol w:w="1062"/>
        <w:gridCol w:w="1294"/>
        <w:gridCol w:w="1702"/>
      </w:tblGrid>
      <w:tr w:rsidR="00124C12" w14:paraId="421D0AEE" w14:textId="77777777" w:rsidTr="004E0B98">
        <w:trPr>
          <w:trHeight w:val="465"/>
        </w:trPr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F2F19DF" w14:textId="77777777" w:rsidR="00124C12" w:rsidRDefault="00124C12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Pokazatelj rezultata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D007AD2" w14:textId="77777777" w:rsidR="00124C12" w:rsidRDefault="00124C12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Početna vrijednost- broj učenika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67498F8" w14:textId="77777777" w:rsidR="00124C12" w:rsidRDefault="00124C12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Ciljane vrijednosti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CEF" w14:paraId="52363CF3" w14:textId="77777777" w:rsidTr="00AB136F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392613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68A07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249A3ABC" w14:textId="44AA4574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2024.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4BCC1271" w14:textId="0A68F82E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2025.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6EEC5237" w14:textId="0D928F9F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2026.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7B1AE7A9" w14:textId="708E81E1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2027.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D3CA0" w14:paraId="2AF34AAD" w14:textId="77777777" w:rsidTr="00AB136F">
        <w:trPr>
          <w:trHeight w:val="15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C20E" w14:textId="77777777" w:rsidR="000D3CA0" w:rsidRDefault="000D3CA0" w:rsidP="000D3CA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Osiguravanje besplatnih udžbenika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05CD082E" w14:textId="213E6074" w:rsidR="000D3CA0" w:rsidRDefault="000D3CA0" w:rsidP="000D3C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6E48" w14:textId="07EA9C10" w:rsidR="000D3CA0" w:rsidRDefault="0039494C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480</w:t>
            </w:r>
            <w:r w:rsidR="000D3CA0"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8205" w14:textId="0FBDD187" w:rsidR="000D3CA0" w:rsidRDefault="00E809FD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C6B1" w14:textId="317355BF" w:rsidR="000D3CA0" w:rsidRDefault="00BD31BA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5C15" w14:textId="27C82C80" w:rsidR="000D3CA0" w:rsidRDefault="000D3CA0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kontinuirano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34C5" w14:textId="0A0D0EE9" w:rsidR="000D3CA0" w:rsidRDefault="000D3CA0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kontinuirano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678E0" w14:paraId="04077107" w14:textId="77777777" w:rsidTr="00AB136F">
        <w:trPr>
          <w:trHeight w:val="15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1388" w14:textId="0DCDED0D" w:rsidR="009678E0" w:rsidRDefault="00360904" w:rsidP="000D3C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Broj djece uključene u izradu školskog lista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0327" w14:textId="4D739C0B" w:rsidR="009678E0" w:rsidRDefault="00360904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B23B" w14:textId="2641EB23" w:rsidR="009678E0" w:rsidRDefault="00360904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4AB7" w14:textId="41F1C7E5" w:rsidR="009678E0" w:rsidRDefault="00BD31BA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290E" w14:textId="1795A3AD" w:rsidR="009678E0" w:rsidRDefault="00BD31BA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0631" w14:textId="3BD9D289" w:rsidR="009678E0" w:rsidRDefault="00BD31BA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C83EA4" w14:paraId="0F33540B" w14:textId="77777777" w:rsidTr="00AB136F">
        <w:trPr>
          <w:trHeight w:val="15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C718" w14:textId="66C62694" w:rsidR="00C83EA4" w:rsidRDefault="00BD6665" w:rsidP="000D3C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 xml:space="preserve">Sufinanciranje </w:t>
            </w:r>
            <w:r w:rsidR="005B7F89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boravka</w:t>
            </w: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B7F89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učenika u Posebnom razrednom odjelu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B2FE" w14:textId="5AC2F2E6" w:rsidR="00C83EA4" w:rsidRDefault="005B7F89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A652" w14:textId="03ED5A6B" w:rsidR="00C83EA4" w:rsidRDefault="005B7F89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6EC8" w14:textId="43B26DD3" w:rsidR="00C83EA4" w:rsidRDefault="005B7F89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C414" w14:textId="2F2BFEE9" w:rsidR="00C83EA4" w:rsidRDefault="005B7F89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E970" w14:textId="45DF0085" w:rsidR="00C83EA4" w:rsidRDefault="005B7F89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B7F89" w14:paraId="030CA4E5" w14:textId="77777777" w:rsidTr="00AB136F">
        <w:trPr>
          <w:trHeight w:val="15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76CF" w14:textId="211F262B" w:rsidR="005B7F89" w:rsidRPr="00BC7DC1" w:rsidRDefault="00BC7DC1" w:rsidP="000D3C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 w:rsidRPr="00BC7DC1">
              <w:rPr>
                <w:rStyle w:val="eop"/>
                <w:rFonts w:ascii="Arial" w:hAnsi="Arial" w:cs="Arial"/>
                <w:sz w:val="16"/>
                <w:szCs w:val="16"/>
              </w:rPr>
              <w:t>Broj učenika kojima se sufinanciraju troškovi posebnog prijevoza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994D" w14:textId="2AD25968" w:rsidR="005B7F89" w:rsidRDefault="00BC7DC1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D7FF" w14:textId="596DF417" w:rsidR="005B7F89" w:rsidRDefault="00D244D9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0DE1" w14:textId="4CD47EE2" w:rsidR="005B7F89" w:rsidRDefault="00D244D9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4C14" w14:textId="22DF5951" w:rsidR="005B7F89" w:rsidRDefault="00D244D9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5ED9" w14:textId="51D9D9C5" w:rsidR="005B7F89" w:rsidRDefault="00D244D9" w:rsidP="000D3C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</w:tbl>
    <w:p w14:paraId="07ABF4E0" w14:textId="44478D39" w:rsidR="00124C12" w:rsidRDefault="00124C12" w:rsidP="00343F2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FCC83A1" w14:textId="5050A76E" w:rsidR="00BA2BFE" w:rsidRDefault="00BA2BFE" w:rsidP="00BA2B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Pokazatelji uspješnosti za </w:t>
      </w:r>
      <w:r w:rsidRPr="004E60C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mjeru </w:t>
      </w:r>
      <w:r w:rsidRPr="00BA2BFE">
        <w:rPr>
          <w:rFonts w:ascii="Arial" w:hAnsi="Arial" w:cs="Arial"/>
          <w:color w:val="000000"/>
          <w:sz w:val="22"/>
          <w:szCs w:val="22"/>
          <w:lang w:val="hr-HR"/>
        </w:rPr>
        <w:t xml:space="preserve">4.1.1. </w:t>
      </w:r>
      <w:r w:rsidRPr="00BA2BFE">
        <w:rPr>
          <w:rStyle w:val="normaltextrun"/>
          <w:rFonts w:ascii="Arial" w:hAnsi="Arial" w:cs="Arial"/>
          <w:color w:val="000000"/>
          <w:sz w:val="22"/>
          <w:szCs w:val="22"/>
        </w:rPr>
        <w:t>Razvoj zavičajnog identiteta</w:t>
      </w:r>
      <w:r>
        <w:rPr>
          <w:rStyle w:val="normaltextrun"/>
          <w:rFonts w:ascii="Arial" w:hAnsi="Arial" w:cs="Arial"/>
          <w:color w:val="000000"/>
          <w:sz w:val="18"/>
          <w:szCs w:val="18"/>
        </w:rPr>
        <w:t> </w:t>
      </w:r>
      <w:r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1015"/>
        <w:gridCol w:w="1455"/>
        <w:gridCol w:w="1062"/>
        <w:gridCol w:w="1294"/>
        <w:gridCol w:w="1702"/>
      </w:tblGrid>
      <w:tr w:rsidR="00BA2BFE" w14:paraId="442B22D0" w14:textId="77777777" w:rsidTr="004E0B98">
        <w:trPr>
          <w:trHeight w:val="465"/>
        </w:trPr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3E285B7" w14:textId="77777777" w:rsidR="00BA2BFE" w:rsidRDefault="00BA2BFE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Pokazatelj rezultata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430893C" w14:textId="77777777" w:rsidR="00BA2BFE" w:rsidRDefault="00BA2BFE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Početna vrijednost- broj učenika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50D8EC7" w14:textId="77777777" w:rsidR="00BA2BFE" w:rsidRDefault="00BA2BFE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Ciljane vrijednosti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CEF" w14:paraId="3E4CBE57" w14:textId="77777777" w:rsidTr="004E0B98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E35A15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03AD46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2E1B2182" w14:textId="342B1782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2024.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61E15237" w14:textId="3075F6C6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2025.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1C1BE797" w14:textId="732735CF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2026.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75905D00" w14:textId="68F2B879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2027.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87793" w14:paraId="089C4949" w14:textId="77777777" w:rsidTr="004E0B98">
        <w:trPr>
          <w:trHeight w:val="150"/>
        </w:trPr>
        <w:tc>
          <w:tcPr>
            <w:tcW w:w="2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ED477" w14:textId="4CD979EE" w:rsidR="00E87793" w:rsidRPr="00BA2BFE" w:rsidRDefault="00E87793" w:rsidP="00E8779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 w:rsidRPr="00BA2BFE">
              <w:rPr>
                <w:rStyle w:val="eop"/>
                <w:rFonts w:ascii="Arial" w:hAnsi="Arial" w:cs="Arial"/>
                <w:sz w:val="16"/>
                <w:szCs w:val="16"/>
              </w:rPr>
              <w:t>Broj</w:t>
            </w:r>
            <w:r>
              <w:rPr>
                <w:rStyle w:val="eop"/>
                <w:rFonts w:ascii="Arial" w:hAnsi="Arial" w:cs="Arial"/>
                <w:sz w:val="16"/>
                <w:szCs w:val="16"/>
              </w:rPr>
              <w:t xml:space="preserve"> učenika</w:t>
            </w:r>
            <w:r w:rsidRPr="00BA2BFE">
              <w:rPr>
                <w:rStyle w:val="eop"/>
                <w:rFonts w:ascii="Arial" w:hAnsi="Arial" w:cs="Arial"/>
                <w:sz w:val="16"/>
                <w:szCs w:val="16"/>
              </w:rPr>
              <w:t xml:space="preserve"> uključenih u </w:t>
            </w:r>
            <w:r>
              <w:rPr>
                <w:rStyle w:val="eop"/>
                <w:rFonts w:ascii="Arial" w:hAnsi="Arial" w:cs="Arial"/>
                <w:sz w:val="16"/>
                <w:szCs w:val="16"/>
              </w:rPr>
              <w:t>projekt Z</w:t>
            </w:r>
            <w:r w:rsidRPr="00BA2BFE">
              <w:rPr>
                <w:rStyle w:val="eop"/>
                <w:rFonts w:ascii="Arial" w:hAnsi="Arial" w:cs="Arial"/>
                <w:sz w:val="16"/>
                <w:szCs w:val="16"/>
              </w:rPr>
              <w:t>avičajn</w:t>
            </w:r>
            <w:r>
              <w:rPr>
                <w:rStyle w:val="eop"/>
                <w:rFonts w:ascii="Arial" w:hAnsi="Arial" w:cs="Arial"/>
                <w:sz w:val="16"/>
                <w:szCs w:val="16"/>
              </w:rPr>
              <w:t>e</w:t>
            </w:r>
            <w:r w:rsidRPr="00BA2BFE">
              <w:rPr>
                <w:rStyle w:val="eop"/>
                <w:rFonts w:ascii="Arial" w:hAnsi="Arial" w:cs="Arial"/>
                <w:sz w:val="16"/>
                <w:szCs w:val="16"/>
              </w:rPr>
              <w:t xml:space="preserve"> nastav</w:t>
            </w:r>
            <w:r>
              <w:rPr>
                <w:rStyle w:val="eop"/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9B04D" w14:textId="68548C58" w:rsidR="00E87793" w:rsidRPr="00E87793" w:rsidRDefault="00E87793" w:rsidP="00E877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 w:rsidRPr="00E87793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D2FFF" w14:textId="77604F53" w:rsidR="00E87793" w:rsidRDefault="00E87793" w:rsidP="00E877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 w:rsidRPr="00E87793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7220D" w14:textId="0EAF890C" w:rsidR="00E87793" w:rsidRDefault="00E87793" w:rsidP="00E877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 w:rsidRPr="00E87793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23372" w14:textId="34C75B46" w:rsidR="00E87793" w:rsidRDefault="00E87793" w:rsidP="00E877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 w:rsidRPr="00E87793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C9DBD" w14:textId="27CD88A3" w:rsidR="00E87793" w:rsidRDefault="00E87793" w:rsidP="00E877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 w:rsidRPr="00E87793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</w:tr>
    </w:tbl>
    <w:p w14:paraId="63BD5C35" w14:textId="77777777" w:rsidR="00D21B93" w:rsidRDefault="00D21B93" w:rsidP="00BC01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F57FDAD" w14:textId="7935FED8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77EACFD" w14:textId="77777777" w:rsidR="00DB0720" w:rsidRDefault="00DB0720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DABD24E" w14:textId="11629E8C" w:rsidR="00442F6C" w:rsidRDefault="00097724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4. NAZIV PROGRAMA: </w:t>
      </w:r>
      <w:r w:rsidR="00F87429" w:rsidRPr="00F87429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A012302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 xml:space="preserve"> – PROGRAMI OBRAZOVANJA IZNAD STANDARDA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B11870C" w14:textId="4A76BC96" w:rsidR="009E0C4D" w:rsidRDefault="009E0C4D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A9D6336" w14:textId="77777777" w:rsidR="00DF55F8" w:rsidRDefault="001747FA" w:rsidP="00BF58E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Pr="003D6CC2">
        <w:rPr>
          <w:rFonts w:ascii="Arial" w:hAnsi="Arial" w:cs="Arial"/>
          <w:color w:val="000000" w:themeColor="text1"/>
          <w:sz w:val="22"/>
          <w:szCs w:val="22"/>
        </w:rPr>
        <w:t>.1. NAZIV AKTIVNOSTI I PROJEKATA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  <w:r w:rsidRPr="003D6C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18DE6F1" w14:textId="45691026" w:rsidR="005E2624" w:rsidRDefault="007F79E5" w:rsidP="00BF58E3">
      <w:pPr>
        <w:autoSpaceDE w:val="0"/>
        <w:autoSpaceDN w:val="0"/>
        <w:adjustRightInd w:val="0"/>
        <w:jc w:val="both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Program</w:t>
      </w:r>
      <w:r w:rsidR="00191E47">
        <w:rPr>
          <w:rStyle w:val="eop"/>
          <w:rFonts w:ascii="Arial" w:hAnsi="Arial" w:cs="Arial"/>
          <w:sz w:val="22"/>
          <w:szCs w:val="22"/>
        </w:rPr>
        <w:t xml:space="preserve"> obuhvaća aktivnosti A230202 Građanski odgo</w:t>
      </w:r>
      <w:r w:rsidR="00DE09C6">
        <w:rPr>
          <w:rStyle w:val="eop"/>
          <w:rFonts w:ascii="Arial" w:hAnsi="Arial" w:cs="Arial"/>
          <w:sz w:val="22"/>
          <w:szCs w:val="22"/>
        </w:rPr>
        <w:t>j</w:t>
      </w:r>
      <w:r w:rsidR="0071158F">
        <w:rPr>
          <w:rStyle w:val="eop"/>
          <w:rFonts w:ascii="Arial" w:hAnsi="Arial" w:cs="Arial"/>
          <w:sz w:val="22"/>
          <w:szCs w:val="22"/>
        </w:rPr>
        <w:t>,</w:t>
      </w:r>
      <w:r w:rsidR="00DE09C6">
        <w:rPr>
          <w:rStyle w:val="eop"/>
          <w:rFonts w:ascii="Arial" w:hAnsi="Arial" w:cs="Arial"/>
          <w:sz w:val="22"/>
          <w:szCs w:val="22"/>
        </w:rPr>
        <w:t xml:space="preserve"> A230203 Medni dani</w:t>
      </w:r>
      <w:r w:rsidR="00990689">
        <w:rPr>
          <w:rStyle w:val="eop"/>
          <w:rFonts w:ascii="Arial" w:hAnsi="Arial" w:cs="Arial"/>
          <w:sz w:val="22"/>
          <w:szCs w:val="22"/>
        </w:rPr>
        <w:t>,</w:t>
      </w:r>
      <w:r w:rsidR="0071158F">
        <w:rPr>
          <w:rStyle w:val="eop"/>
          <w:rFonts w:ascii="Arial" w:hAnsi="Arial" w:cs="Arial"/>
          <w:sz w:val="22"/>
          <w:szCs w:val="22"/>
        </w:rPr>
        <w:t xml:space="preserve"> A</w:t>
      </w:r>
      <w:r w:rsidR="001D5F45">
        <w:rPr>
          <w:rStyle w:val="eop"/>
          <w:rFonts w:ascii="Arial" w:hAnsi="Arial" w:cs="Arial"/>
          <w:sz w:val="22"/>
          <w:szCs w:val="22"/>
        </w:rPr>
        <w:t>230208</w:t>
      </w:r>
      <w:r w:rsidR="005E40F5">
        <w:rPr>
          <w:rStyle w:val="eop"/>
          <w:rFonts w:ascii="Arial" w:hAnsi="Arial" w:cs="Arial"/>
          <w:sz w:val="22"/>
          <w:szCs w:val="22"/>
        </w:rPr>
        <w:t xml:space="preserve"> Prehrana za učenike u OŠ</w:t>
      </w:r>
      <w:r w:rsidR="00990689">
        <w:rPr>
          <w:rStyle w:val="eop"/>
          <w:rFonts w:ascii="Arial" w:hAnsi="Arial" w:cs="Arial"/>
          <w:sz w:val="22"/>
          <w:szCs w:val="22"/>
        </w:rPr>
        <w:t>, A</w:t>
      </w:r>
      <w:r w:rsidR="00C01636">
        <w:rPr>
          <w:rStyle w:val="eop"/>
          <w:rFonts w:ascii="Arial" w:hAnsi="Arial" w:cs="Arial"/>
          <w:sz w:val="22"/>
          <w:szCs w:val="22"/>
        </w:rPr>
        <w:t xml:space="preserve">230209 Menstrualne higijenske potrepštine i A230219 </w:t>
      </w:r>
      <w:r w:rsidR="00C01636" w:rsidRPr="00C01636">
        <w:rPr>
          <w:rStyle w:val="eop"/>
          <w:rFonts w:ascii="Arial" w:hAnsi="Arial" w:cs="Arial"/>
          <w:sz w:val="22"/>
          <w:szCs w:val="22"/>
        </w:rPr>
        <w:t>Uzorkovanje vode i izrada procjene rizika vodovodne mreže</w:t>
      </w:r>
      <w:r w:rsidR="003D595F">
        <w:rPr>
          <w:rStyle w:val="eop"/>
          <w:rFonts w:ascii="Arial" w:hAnsi="Arial" w:cs="Arial"/>
          <w:sz w:val="22"/>
          <w:szCs w:val="22"/>
        </w:rPr>
        <w:t>.</w:t>
      </w:r>
    </w:p>
    <w:p w14:paraId="52ED1961" w14:textId="77777777" w:rsidR="00DF55F8" w:rsidRPr="00BF58E3" w:rsidRDefault="00DF55F8" w:rsidP="00BF58E3">
      <w:pPr>
        <w:autoSpaceDE w:val="0"/>
        <w:autoSpaceDN w:val="0"/>
        <w:adjustRightInd w:val="0"/>
        <w:jc w:val="both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26459950" w14:textId="75BF55CE" w:rsidR="005E2624" w:rsidRPr="005E2624" w:rsidRDefault="005E2624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OBRAZLOŽENJE AKTIVNOSTI I PROJEKATA:</w:t>
      </w:r>
    </w:p>
    <w:p w14:paraId="482DAF8B" w14:textId="19A7BB2F" w:rsidR="009E0C4D" w:rsidRDefault="006A77CB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</w:t>
      </w:r>
      <w:r w:rsidR="00DE09C6">
        <w:rPr>
          <w:rStyle w:val="eop"/>
          <w:rFonts w:ascii="Arial" w:hAnsi="Arial" w:cs="Arial"/>
          <w:sz w:val="22"/>
          <w:szCs w:val="22"/>
        </w:rPr>
        <w:t>rogram građanskog odgoja u osnovnoškolskim ustanovama</w:t>
      </w:r>
      <w:r w:rsidR="001326EC">
        <w:rPr>
          <w:rStyle w:val="eop"/>
          <w:rFonts w:ascii="Arial" w:hAnsi="Arial" w:cs="Arial"/>
          <w:sz w:val="22"/>
          <w:szCs w:val="22"/>
        </w:rPr>
        <w:t xml:space="preserve"> </w:t>
      </w:r>
      <w:r w:rsidR="00627783">
        <w:rPr>
          <w:rStyle w:val="eop"/>
          <w:rFonts w:ascii="Arial" w:hAnsi="Arial" w:cs="Arial"/>
          <w:sz w:val="22"/>
          <w:szCs w:val="22"/>
        </w:rPr>
        <w:t>osmišljen je za učenike</w:t>
      </w:r>
      <w:r w:rsidR="003B734F">
        <w:rPr>
          <w:rStyle w:val="eop"/>
          <w:rFonts w:ascii="Arial" w:hAnsi="Arial" w:cs="Arial"/>
          <w:sz w:val="22"/>
          <w:szCs w:val="22"/>
        </w:rPr>
        <w:t xml:space="preserve"> viših</w:t>
      </w:r>
      <w:r w:rsidR="00627783">
        <w:rPr>
          <w:rStyle w:val="eop"/>
          <w:rFonts w:ascii="Arial" w:hAnsi="Arial" w:cs="Arial"/>
          <w:sz w:val="22"/>
          <w:szCs w:val="22"/>
        </w:rPr>
        <w:t xml:space="preserve"> razreda</w:t>
      </w:r>
      <w:r w:rsidR="00FE7FC3">
        <w:rPr>
          <w:rStyle w:val="eop"/>
          <w:rFonts w:ascii="Arial" w:hAnsi="Arial" w:cs="Arial"/>
          <w:sz w:val="22"/>
          <w:szCs w:val="22"/>
        </w:rPr>
        <w:t xml:space="preserve"> </w:t>
      </w:r>
      <w:r w:rsidR="003A20FD">
        <w:rPr>
          <w:rStyle w:val="eop"/>
          <w:rFonts w:ascii="Arial" w:hAnsi="Arial" w:cs="Arial"/>
          <w:sz w:val="22"/>
          <w:szCs w:val="22"/>
        </w:rPr>
        <w:t>kako bi se oni</w:t>
      </w:r>
      <w:r w:rsidR="00315D39">
        <w:rPr>
          <w:rStyle w:val="eop"/>
          <w:rFonts w:ascii="Arial" w:hAnsi="Arial" w:cs="Arial"/>
          <w:sz w:val="22"/>
          <w:szCs w:val="22"/>
        </w:rPr>
        <w:t xml:space="preserve"> potaknuli</w:t>
      </w:r>
      <w:r w:rsidR="00736E79">
        <w:rPr>
          <w:rStyle w:val="eop"/>
          <w:rFonts w:ascii="Arial" w:hAnsi="Arial" w:cs="Arial"/>
          <w:sz w:val="22"/>
          <w:szCs w:val="22"/>
        </w:rPr>
        <w:t xml:space="preserve"> na razmišljanje</w:t>
      </w:r>
      <w:r w:rsidR="00315D39">
        <w:rPr>
          <w:rStyle w:val="eop"/>
          <w:rFonts w:ascii="Arial" w:hAnsi="Arial" w:cs="Arial"/>
          <w:sz w:val="22"/>
          <w:szCs w:val="22"/>
        </w:rPr>
        <w:t xml:space="preserve"> i pripremili da </w:t>
      </w:r>
      <w:r w:rsidR="001326EC" w:rsidRPr="001326EC">
        <w:rPr>
          <w:rStyle w:val="eop"/>
          <w:rFonts w:ascii="Arial" w:hAnsi="Arial" w:cs="Arial"/>
          <w:sz w:val="22"/>
          <w:szCs w:val="22"/>
        </w:rPr>
        <w:t>postanu odgovorni i aktivni članovi suvremenog društva, sposobni djelovati za opće dobro te donositi informirane i promišljene odluke</w:t>
      </w:r>
      <w:r w:rsidR="001326EC">
        <w:rPr>
          <w:rStyle w:val="eop"/>
          <w:rFonts w:ascii="Arial" w:hAnsi="Arial" w:cs="Arial"/>
          <w:sz w:val="22"/>
          <w:szCs w:val="22"/>
        </w:rPr>
        <w:t xml:space="preserve">, dok je </w:t>
      </w:r>
      <w:r w:rsidR="00315D39">
        <w:rPr>
          <w:rStyle w:val="eop"/>
          <w:rFonts w:ascii="Arial" w:hAnsi="Arial" w:cs="Arial"/>
          <w:sz w:val="22"/>
          <w:szCs w:val="22"/>
        </w:rPr>
        <w:t>namjena</w:t>
      </w:r>
      <w:r w:rsidR="001326EC">
        <w:rPr>
          <w:rStyle w:val="eop"/>
          <w:rFonts w:ascii="Arial" w:hAnsi="Arial" w:cs="Arial"/>
          <w:sz w:val="22"/>
          <w:szCs w:val="22"/>
        </w:rPr>
        <w:t xml:space="preserve"> mednog dana upoznati najmlađe školarce </w:t>
      </w:r>
      <w:r w:rsidR="000A415B">
        <w:rPr>
          <w:rStyle w:val="eop"/>
          <w:rFonts w:ascii="Arial" w:hAnsi="Arial" w:cs="Arial"/>
          <w:sz w:val="22"/>
          <w:szCs w:val="22"/>
        </w:rPr>
        <w:t>o</w:t>
      </w:r>
      <w:r w:rsidR="001326EC">
        <w:rPr>
          <w:rStyle w:val="eop"/>
          <w:rFonts w:ascii="Arial" w:hAnsi="Arial" w:cs="Arial"/>
          <w:sz w:val="22"/>
          <w:szCs w:val="22"/>
        </w:rPr>
        <w:t xml:space="preserve"> važnosti zdrave prehrane lokalnog karaktera, održivog razvoja i očuvanja okoliša.</w:t>
      </w:r>
      <w:r w:rsidR="005E40F5">
        <w:rPr>
          <w:rStyle w:val="eop"/>
          <w:rFonts w:ascii="Arial" w:hAnsi="Arial" w:cs="Arial"/>
          <w:sz w:val="22"/>
          <w:szCs w:val="22"/>
        </w:rPr>
        <w:t xml:space="preserve"> P</w:t>
      </w:r>
      <w:r w:rsidR="000A415B">
        <w:rPr>
          <w:rStyle w:val="eop"/>
          <w:rFonts w:ascii="Arial" w:hAnsi="Arial" w:cs="Arial"/>
          <w:sz w:val="22"/>
          <w:szCs w:val="22"/>
        </w:rPr>
        <w:t>rogram prehrane za sve učenike OŠ financira Ministarstvo znanosti</w:t>
      </w:r>
      <w:r w:rsidR="003B734F">
        <w:rPr>
          <w:rStyle w:val="eop"/>
          <w:rFonts w:ascii="Arial" w:hAnsi="Arial" w:cs="Arial"/>
          <w:sz w:val="22"/>
          <w:szCs w:val="22"/>
        </w:rPr>
        <w:t xml:space="preserve">, </w:t>
      </w:r>
      <w:r w:rsidR="000A415B">
        <w:rPr>
          <w:rStyle w:val="eop"/>
          <w:rFonts w:ascii="Arial" w:hAnsi="Arial" w:cs="Arial"/>
          <w:sz w:val="22"/>
          <w:szCs w:val="22"/>
        </w:rPr>
        <w:t>obrazovanja</w:t>
      </w:r>
      <w:r w:rsidR="003B734F">
        <w:rPr>
          <w:rStyle w:val="eop"/>
          <w:rFonts w:ascii="Arial" w:hAnsi="Arial" w:cs="Arial"/>
          <w:sz w:val="22"/>
          <w:szCs w:val="22"/>
        </w:rPr>
        <w:t xml:space="preserve"> i mladih</w:t>
      </w:r>
      <w:r w:rsidR="00B4613F">
        <w:rPr>
          <w:rStyle w:val="eop"/>
          <w:rFonts w:ascii="Arial" w:hAnsi="Arial" w:cs="Arial"/>
          <w:sz w:val="22"/>
          <w:szCs w:val="22"/>
        </w:rPr>
        <w:t xml:space="preserve"> kako bi svi učenici imali u školi osiguran</w:t>
      </w:r>
      <w:r w:rsidR="008C6BAD">
        <w:rPr>
          <w:rStyle w:val="eop"/>
          <w:rFonts w:ascii="Arial" w:hAnsi="Arial" w:cs="Arial"/>
          <w:sz w:val="22"/>
          <w:szCs w:val="22"/>
        </w:rPr>
        <w:t>u</w:t>
      </w:r>
      <w:r w:rsidR="00B4613F">
        <w:rPr>
          <w:rStyle w:val="eop"/>
          <w:rFonts w:ascii="Arial" w:hAnsi="Arial" w:cs="Arial"/>
          <w:sz w:val="22"/>
          <w:szCs w:val="22"/>
        </w:rPr>
        <w:t xml:space="preserve"> </w:t>
      </w:r>
      <w:r w:rsidR="008C6BAD">
        <w:rPr>
          <w:rStyle w:val="eop"/>
          <w:rFonts w:ascii="Arial" w:hAnsi="Arial" w:cs="Arial"/>
          <w:sz w:val="22"/>
          <w:szCs w:val="22"/>
        </w:rPr>
        <w:t>prehranu</w:t>
      </w:r>
      <w:r w:rsidR="0066081E">
        <w:rPr>
          <w:rStyle w:val="eop"/>
          <w:rFonts w:ascii="Arial" w:hAnsi="Arial" w:cs="Arial"/>
          <w:sz w:val="22"/>
          <w:szCs w:val="22"/>
        </w:rPr>
        <w:t xml:space="preserve"> u skladu s </w:t>
      </w:r>
      <w:r w:rsidR="0066081E" w:rsidRPr="0066081E">
        <w:rPr>
          <w:rStyle w:val="eop"/>
          <w:rFonts w:ascii="Arial" w:hAnsi="Arial" w:cs="Arial"/>
          <w:sz w:val="22"/>
          <w:szCs w:val="22"/>
        </w:rPr>
        <w:t>Nacionalnim smjernicama za prehranu učenika u osnovnim školama</w:t>
      </w:r>
      <w:r w:rsidR="0066081E">
        <w:rPr>
          <w:rStyle w:val="eop"/>
          <w:rFonts w:ascii="Arial" w:hAnsi="Arial" w:cs="Arial"/>
          <w:sz w:val="22"/>
          <w:szCs w:val="22"/>
        </w:rPr>
        <w:t>.</w:t>
      </w:r>
    </w:p>
    <w:p w14:paraId="2C98A5A3" w14:textId="77777777" w:rsidR="00631E51" w:rsidRDefault="00631E51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9E1F90F" w14:textId="221C2AB4" w:rsidR="00CA3F26" w:rsidRDefault="00CA3F26" w:rsidP="004E0B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CILJ USPJEŠNOSTI</w:t>
      </w:r>
      <w:r>
        <w:rPr>
          <w:rStyle w:val="eop"/>
          <w:rFonts w:ascii="Arial" w:hAnsi="Arial" w:cs="Arial"/>
          <w:sz w:val="22"/>
          <w:szCs w:val="22"/>
        </w:rPr>
        <w:t>:</w:t>
      </w:r>
    </w:p>
    <w:p w14:paraId="5A7ABB4A" w14:textId="77777777" w:rsidR="00D115F9" w:rsidRDefault="00CA3F26" w:rsidP="00CA3F2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Provođenje mjera navedenih u Provedbenom programu Istarske županije za razdoblje 2022.-2025.godine. </w:t>
      </w:r>
    </w:p>
    <w:p w14:paraId="62BA2949" w14:textId="77777777" w:rsidR="00D115F9" w:rsidRPr="002E0CEF" w:rsidRDefault="00D115F9" w:rsidP="00D115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lastRenderedPageBreak/>
        <w:t>Posebni cilj: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Pr="002E0CEF">
        <w:rPr>
          <w:rStyle w:val="eop"/>
          <w:rFonts w:ascii="Arial" w:hAnsi="Arial" w:cs="Arial"/>
          <w:sz w:val="22"/>
          <w:szCs w:val="22"/>
        </w:rPr>
        <w:t>2.1. Osiguranje visokih standarda i dostupnosti obrazovanja</w:t>
      </w:r>
    </w:p>
    <w:p w14:paraId="5D1C6DEB" w14:textId="08167F8A" w:rsidR="00CA3F26" w:rsidRPr="00703713" w:rsidRDefault="00D115F9" w:rsidP="00D115F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t>Mjere: 2.1.2. Osiguranje i poboljšanje dostupnosti odgoja i obrazovanja djeci i njihovim roditeljima,</w:t>
      </w:r>
      <w:r w:rsidR="00CA3F26">
        <w:rPr>
          <w:rStyle w:val="eop"/>
          <w:rFonts w:ascii="Arial" w:hAnsi="Arial" w:cs="Arial"/>
          <w:sz w:val="22"/>
          <w:szCs w:val="22"/>
        </w:rPr>
        <w:t> </w:t>
      </w:r>
      <w:r w:rsidRPr="00D115F9">
        <w:rPr>
          <w:rStyle w:val="eop"/>
          <w:rFonts w:ascii="Arial" w:hAnsi="Arial" w:cs="Arial"/>
          <w:sz w:val="22"/>
          <w:szCs w:val="22"/>
        </w:rPr>
        <w:t>2.2.6. Unaprjeđenje programa prevencije i ranog otkrivanja bolesti</w:t>
      </w:r>
    </w:p>
    <w:p w14:paraId="41F3C5F0" w14:textId="77777777" w:rsidR="001326EC" w:rsidRDefault="001326EC" w:rsidP="001326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919BD97" w14:textId="77777777" w:rsidR="00D81AC8" w:rsidRDefault="00D81AC8" w:rsidP="004E0B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POKAZATELJI USPJEŠNOSTI:</w:t>
      </w:r>
    </w:p>
    <w:p w14:paraId="3B8AFEFB" w14:textId="32C16ED5" w:rsidR="00D81AC8" w:rsidRDefault="00D81AC8" w:rsidP="00D81AC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Pokazatelji uspješnosti za mjeru 2.1.2 Osiguranje i poboljšanje dostupnosti odgoja i obrazovanja djeci i njihovim roditeljima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3496B26B" w14:textId="77777777" w:rsidR="00FA3B37" w:rsidRDefault="00FA3B37" w:rsidP="00D81AC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1015"/>
        <w:gridCol w:w="1455"/>
        <w:gridCol w:w="1062"/>
        <w:gridCol w:w="1294"/>
        <w:gridCol w:w="1702"/>
      </w:tblGrid>
      <w:tr w:rsidR="00F85E2C" w14:paraId="365D1960" w14:textId="77777777" w:rsidTr="004E0B98">
        <w:trPr>
          <w:trHeight w:val="465"/>
        </w:trPr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9BDA33F" w14:textId="77777777" w:rsidR="00F85E2C" w:rsidRDefault="00F85E2C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Pokazatelj rezultata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B2C7464" w14:textId="77777777" w:rsidR="00F85E2C" w:rsidRDefault="00F85E2C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Početna vrijednost- broj učenika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379E543" w14:textId="77777777" w:rsidR="00F85E2C" w:rsidRDefault="00F85E2C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Ciljane vrijednosti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CEF" w14:paraId="57D339B5" w14:textId="77777777" w:rsidTr="004E0B98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A35024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64DDF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742620DA" w14:textId="7FBB66C2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2024.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75C737EA" w14:textId="74142168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2025.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76B8FB6C" w14:textId="50BB4C6E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2026.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31926256" w14:textId="2EC429D3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2027.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85E2C" w14:paraId="3DA50346" w14:textId="77777777" w:rsidTr="00232C29">
        <w:trPr>
          <w:trHeight w:val="150"/>
        </w:trPr>
        <w:tc>
          <w:tcPr>
            <w:tcW w:w="2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D59C4FF" w14:textId="6F12277B" w:rsidR="00F85E2C" w:rsidRPr="00FA3B37" w:rsidRDefault="00FE059E" w:rsidP="004E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 w:rsidRPr="00FA3B37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FA3B37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roj učenika </w:t>
            </w:r>
            <w:r w:rsidR="00FA3B37" w:rsidRPr="00FA3B37">
              <w:rPr>
                <w:rStyle w:val="normaltextrun"/>
                <w:rFonts w:ascii="Arial" w:hAnsi="Arial" w:cs="Arial"/>
                <w:sz w:val="16"/>
                <w:szCs w:val="16"/>
              </w:rPr>
              <w:t>viših</w:t>
            </w:r>
            <w:r w:rsidRPr="00FA3B37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razreda uključenih u program Građanskog odgoja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7E74839" w14:textId="567EB4A9" w:rsidR="00F85E2C" w:rsidRPr="00232C29" w:rsidRDefault="00FE059E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 w:rsidRPr="00232C29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ECA8786" w14:textId="2D1426BE" w:rsidR="00F85E2C" w:rsidRPr="00232C29" w:rsidRDefault="00FE059E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 w:rsidRPr="00232C29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ABE1133" w14:textId="270C3D09" w:rsidR="00F85E2C" w:rsidRPr="00232C29" w:rsidRDefault="00232C29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 w:rsidRPr="00232C29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8A68C20" w14:textId="2A89EA52" w:rsidR="00F85E2C" w:rsidRPr="00232C29" w:rsidRDefault="00232C29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 w:rsidRPr="00232C29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85A5CBF" w14:textId="4BB94594" w:rsidR="00F85E2C" w:rsidRPr="00232C29" w:rsidRDefault="00232C29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 w:rsidRPr="00232C29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232C29" w14:paraId="2A82FF97" w14:textId="77777777" w:rsidTr="00DF55F8">
        <w:trPr>
          <w:trHeight w:val="80"/>
        </w:trPr>
        <w:tc>
          <w:tcPr>
            <w:tcW w:w="2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E91C5" w14:textId="77777777" w:rsidR="00232C29" w:rsidRDefault="00232C29" w:rsidP="004E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B0BF4" w14:textId="77777777" w:rsidR="00232C29" w:rsidRDefault="00232C29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6843C" w14:textId="77777777" w:rsidR="00232C29" w:rsidRDefault="00232C29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B972F" w14:textId="77777777" w:rsidR="00232C29" w:rsidRDefault="00232C29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3D86A" w14:textId="77777777" w:rsidR="00232C29" w:rsidRDefault="00232C29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23B8A" w14:textId="77777777" w:rsidR="00232C29" w:rsidRDefault="00232C29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1C5AD6E" w14:textId="177F7148" w:rsidR="00F85E2C" w:rsidRDefault="00F85E2C" w:rsidP="00D81AC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1B15490" w14:textId="77777777" w:rsidR="00232C29" w:rsidRDefault="00232C29" w:rsidP="00232C2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POKAZATELJI USPJEŠNOSTI:</w:t>
      </w:r>
    </w:p>
    <w:p w14:paraId="0F29981F" w14:textId="37A050CD" w:rsidR="00F85E2C" w:rsidRDefault="00232C29" w:rsidP="00D81AC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Pokazatelji u</w:t>
      </w:r>
      <w:r w:rsidRPr="00232C2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spješnosti za mjeru 2.2.6 </w:t>
      </w:r>
      <w:r w:rsidRPr="00232C29">
        <w:rPr>
          <w:rFonts w:ascii="Arial" w:hAnsi="Arial" w:cs="Arial"/>
          <w:sz w:val="22"/>
          <w:szCs w:val="22"/>
        </w:rPr>
        <w:t>Unaprjeđenje programa prevencije i ranog otkrivanja bolesti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134"/>
        <w:gridCol w:w="1176"/>
        <w:gridCol w:w="1062"/>
        <w:gridCol w:w="1294"/>
        <w:gridCol w:w="1702"/>
      </w:tblGrid>
      <w:tr w:rsidR="00232C29" w14:paraId="4A84A258" w14:textId="77777777" w:rsidTr="00FA3B37">
        <w:trPr>
          <w:trHeight w:val="465"/>
        </w:trPr>
        <w:tc>
          <w:tcPr>
            <w:tcW w:w="2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F07AFBC" w14:textId="77777777" w:rsidR="00232C29" w:rsidRDefault="00232C29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Pokazatelj rezultata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4EDB1A3" w14:textId="77777777" w:rsidR="00232C29" w:rsidRDefault="00232C29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Početna vrijednost- broj učenika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DC49B40" w14:textId="77777777" w:rsidR="00232C29" w:rsidRDefault="00232C29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Ciljane vrijednosti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CEF" w14:paraId="414BDDD2" w14:textId="77777777" w:rsidTr="00FA3B37">
        <w:trPr>
          <w:trHeight w:val="165"/>
        </w:trPr>
        <w:tc>
          <w:tcPr>
            <w:tcW w:w="26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4D75E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72357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4A73938D" w14:textId="2129E321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2024.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4EF064FC" w14:textId="667F24DC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2025.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775EEC70" w14:textId="7F864A1B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2026.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0FA17D2D" w14:textId="72D3BDF0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2027.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32C29" w14:paraId="0CA342A4" w14:textId="77777777" w:rsidTr="00FA3B37">
        <w:trPr>
          <w:trHeight w:val="1617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375D" w14:textId="77777777" w:rsidR="00A231AE" w:rsidRPr="002A29A4" w:rsidRDefault="00A231AE" w:rsidP="00A231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9A4">
              <w:rPr>
                <w:rFonts w:ascii="Arial" w:hAnsi="Arial" w:cs="Arial"/>
                <w:color w:val="000000"/>
                <w:sz w:val="18"/>
                <w:szCs w:val="18"/>
              </w:rPr>
              <w:t>Broj učenika prvih razreda OŠ kojima su dod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2A29A4">
              <w:rPr>
                <w:rFonts w:ascii="Arial" w:hAnsi="Arial" w:cs="Arial"/>
                <w:color w:val="000000"/>
                <w:sz w:val="18"/>
                <w:szCs w:val="18"/>
              </w:rPr>
              <w:t>jeljene promotivna staklenka meda i edukativna slikovnica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290133">
              <w:rPr>
                <w:rFonts w:ascii="Arial" w:hAnsi="Arial" w:cs="Arial"/>
                <w:sz w:val="18"/>
                <w:szCs w:val="18"/>
              </w:rPr>
              <w:t>svrha provedbe programa je podizanje svijesti djece, od rane dobi, o potrebi konzumacije lokalnih poljoprivrednih proizvoda.</w:t>
            </w:r>
          </w:p>
          <w:p w14:paraId="16899D27" w14:textId="0E9F6CAF" w:rsidR="00232C29" w:rsidRPr="00232C29" w:rsidRDefault="00232C29" w:rsidP="004E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AF2B" w14:textId="2947F1D2" w:rsidR="00232C29" w:rsidRPr="00232C29" w:rsidRDefault="001C157C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E1D5" w14:textId="7E22FC9A" w:rsidR="00232C29" w:rsidRPr="00232C29" w:rsidRDefault="001C157C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A66149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80B9" w14:textId="5B0BB1A3" w:rsidR="00232C29" w:rsidRPr="00232C29" w:rsidRDefault="00A66149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Style w:val="normaltextru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F29B" w14:textId="66DD3226" w:rsidR="00232C29" w:rsidRPr="00232C29" w:rsidRDefault="00A66149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Style w:val="normaltextru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DD08" w14:textId="2F1A30C9" w:rsidR="00232C29" w:rsidRPr="00232C29" w:rsidRDefault="00A66149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Style w:val="normaltextrun"/>
                <w:color w:val="000000"/>
                <w:sz w:val="16"/>
                <w:szCs w:val="16"/>
              </w:rPr>
              <w:t>8</w:t>
            </w:r>
          </w:p>
        </w:tc>
      </w:tr>
      <w:tr w:rsidR="00EC355E" w14:paraId="773A8581" w14:textId="77777777" w:rsidTr="00FA3B37">
        <w:trPr>
          <w:trHeight w:val="15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8CAC" w14:textId="18425649" w:rsidR="00EC355E" w:rsidRPr="002A29A4" w:rsidRDefault="00EC355E" w:rsidP="00EC35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Povećanje broja učenika koji koriste uslugu školske prehrane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66F8" w14:textId="43F4DE53" w:rsidR="00EC355E" w:rsidRDefault="00EC355E" w:rsidP="00EC35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12AE" w14:textId="2401EBA6" w:rsidR="00EC355E" w:rsidRDefault="00EC355E" w:rsidP="00EC35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8E34" w14:textId="78B9FC71" w:rsidR="00EC355E" w:rsidRDefault="00EC355E" w:rsidP="00EC35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376F" w14:textId="121683A6" w:rsidR="00EC355E" w:rsidRDefault="00EC355E" w:rsidP="00EC35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6F4C" w14:textId="04C52FE1" w:rsidR="00EC355E" w:rsidRDefault="00EC355E" w:rsidP="00EC355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</w:tr>
    </w:tbl>
    <w:p w14:paraId="7A441A49" w14:textId="73ECB1AA" w:rsidR="00232C29" w:rsidRDefault="00232C29" w:rsidP="00D81AC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A68BC2B" w14:textId="15A2AFF6" w:rsidR="00232C29" w:rsidRDefault="00232C29" w:rsidP="00D81AC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7C12F13" w14:textId="77777777" w:rsidR="009E0C4D" w:rsidRDefault="009E0C4D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3AFC8EF" w14:textId="46C25FF6" w:rsidR="00442F6C" w:rsidRDefault="00FB1F73" w:rsidP="00442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5</w:t>
      </w:r>
      <w:r w:rsidR="00442F6C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. NAZIV PROGRAMA: </w:t>
      </w:r>
      <w:r w:rsidR="00F87429" w:rsidRPr="00F87429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A012401</w:t>
      </w:r>
      <w:r w:rsidR="00442F6C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 xml:space="preserve"> – INVESTICIJSKO ODRŽAVANJE OŠ</w:t>
      </w:r>
      <w:r w:rsidR="00442F6C">
        <w:rPr>
          <w:rStyle w:val="eop"/>
          <w:rFonts w:ascii="Arial" w:hAnsi="Arial" w:cs="Arial"/>
          <w:sz w:val="22"/>
          <w:szCs w:val="22"/>
        </w:rPr>
        <w:t> </w:t>
      </w:r>
    </w:p>
    <w:p w14:paraId="7C514E8B" w14:textId="77777777" w:rsidR="004F0932" w:rsidRDefault="004F0932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D3312B1" w14:textId="77777777" w:rsidR="00BA06B4" w:rsidRDefault="004F0932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5.1. NAZIV AKTIVNOSTI I PROJEKATA:</w:t>
      </w:r>
    </w:p>
    <w:p w14:paraId="69BC676B" w14:textId="2AFF2823" w:rsidR="00442F6C" w:rsidRDefault="00BA06B4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Program obuhvaća slijedeće aktivnosti: </w:t>
      </w:r>
      <w:r w:rsidR="00442F6C">
        <w:rPr>
          <w:rStyle w:val="eop"/>
          <w:rFonts w:ascii="Arial" w:hAnsi="Arial" w:cs="Arial"/>
          <w:sz w:val="22"/>
          <w:szCs w:val="22"/>
        </w:rPr>
        <w:t> </w:t>
      </w:r>
      <w:r w:rsidR="00894AD5">
        <w:rPr>
          <w:rStyle w:val="eop"/>
          <w:rFonts w:ascii="Arial" w:hAnsi="Arial" w:cs="Arial"/>
          <w:sz w:val="22"/>
          <w:szCs w:val="22"/>
        </w:rPr>
        <w:t>A240101 Investicijsko održavanje OŠ – minimalni standard, A240102</w:t>
      </w:r>
      <w:r w:rsidR="00863D66">
        <w:rPr>
          <w:rStyle w:val="eop"/>
          <w:rFonts w:ascii="Arial" w:hAnsi="Arial" w:cs="Arial"/>
          <w:sz w:val="22"/>
          <w:szCs w:val="22"/>
        </w:rPr>
        <w:t xml:space="preserve"> Investicijsko održavanje OŠ – iznad standarda i A240103 Investicijsko održavanje OŠ – drugi proračuni.</w:t>
      </w:r>
    </w:p>
    <w:p w14:paraId="19B39026" w14:textId="18ADB595" w:rsidR="002F4942" w:rsidRDefault="002F4942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B1BDC4F" w14:textId="32CF3CE5" w:rsidR="002F4942" w:rsidRPr="002F4942" w:rsidRDefault="002F4942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OBRAZLOŽENJE AKTIVNOSTI I PROJEKATA:</w:t>
      </w:r>
    </w:p>
    <w:p w14:paraId="25E707E7" w14:textId="48494069" w:rsidR="00631E51" w:rsidRDefault="00442F6C" w:rsidP="00631E5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 xml:space="preserve">Investicijsko održavanje osnovnih škola iz </w:t>
      </w:r>
      <w:r w:rsidR="002F4942">
        <w:rPr>
          <w:rStyle w:val="normaltextrun"/>
          <w:rFonts w:ascii="Arial" w:hAnsi="Arial" w:cs="Arial"/>
          <w:sz w:val="22"/>
          <w:szCs w:val="22"/>
          <w:lang w:val="hr-HR"/>
        </w:rPr>
        <w:t>različitih izvora financiranja</w:t>
      </w:r>
      <w:r>
        <w:rPr>
          <w:rStyle w:val="normaltextrun"/>
          <w:rFonts w:ascii="Arial" w:hAnsi="Arial" w:cs="Arial"/>
          <w:sz w:val="22"/>
          <w:szCs w:val="22"/>
          <w:lang w:val="hr-HR"/>
        </w:rPr>
        <w:t xml:space="preserve"> obuhvaća financiranje održavanja i popravaka školskih zgrada izvana, unutarnjih učionica te razne opreme. Takvi radovi nužni su radi osiguravanja sigurnosti boravka djece i učitelja u školskom prostoru te poboljšanja uvjeta rada u školskim ustanovama.</w:t>
      </w:r>
      <w:r w:rsidR="00631E51">
        <w:rPr>
          <w:rStyle w:val="normaltextrun"/>
          <w:rFonts w:ascii="Arial" w:hAnsi="Arial" w:cs="Arial"/>
          <w:sz w:val="22"/>
          <w:szCs w:val="22"/>
          <w:lang w:val="hr-HR"/>
        </w:rPr>
        <w:t xml:space="preserve"> Izračuni i ocjena potrebnih sredstava temelje se na izvršenju financijskog plana u  prethodnoj i tekućoj godini te na izrađenim troškovnicima za pojedine investicijske radove.</w:t>
      </w:r>
      <w:r w:rsidR="00631E51">
        <w:rPr>
          <w:rStyle w:val="eop"/>
          <w:rFonts w:ascii="Arial" w:hAnsi="Arial" w:cs="Arial"/>
          <w:sz w:val="22"/>
          <w:szCs w:val="22"/>
        </w:rPr>
        <w:t> </w:t>
      </w:r>
    </w:p>
    <w:p w14:paraId="41404D88" w14:textId="4E8241C7" w:rsidR="00CA398B" w:rsidRPr="00D77ED2" w:rsidRDefault="00442F6C" w:rsidP="00CA398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40831EA" w14:textId="7A821B47" w:rsidR="00D77ED2" w:rsidRDefault="00D77ED2" w:rsidP="00D77ED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CILJ USPJEŠNOSTI</w:t>
      </w:r>
      <w:r>
        <w:rPr>
          <w:rStyle w:val="eop"/>
          <w:rFonts w:ascii="Arial" w:hAnsi="Arial" w:cs="Arial"/>
          <w:sz w:val="22"/>
          <w:szCs w:val="22"/>
        </w:rPr>
        <w:t>:</w:t>
      </w:r>
    </w:p>
    <w:p w14:paraId="1F7B9B1F" w14:textId="77777777" w:rsidR="003F399E" w:rsidRDefault="00D77ED2" w:rsidP="00D77ED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Provođenje mjera navedenih u Provedbenom programu Istarske županije za razdoblje 2022.-2025.godine.</w:t>
      </w:r>
    </w:p>
    <w:p w14:paraId="63FAC602" w14:textId="77777777" w:rsidR="003F399E" w:rsidRPr="002E0CEF" w:rsidRDefault="003F399E" w:rsidP="003F39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t>Posebni cilj: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Pr="002E0CEF">
        <w:rPr>
          <w:rStyle w:val="eop"/>
          <w:rFonts w:ascii="Arial" w:hAnsi="Arial" w:cs="Arial"/>
          <w:sz w:val="22"/>
          <w:szCs w:val="22"/>
        </w:rPr>
        <w:t>2.1. Osiguranje visokih standarda i dostupnosti obrazovanja</w:t>
      </w:r>
    </w:p>
    <w:p w14:paraId="296FD42C" w14:textId="61406B0C" w:rsidR="00D77ED2" w:rsidRPr="00703713" w:rsidRDefault="003F399E" w:rsidP="003F399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t xml:space="preserve">Mjere: </w:t>
      </w:r>
      <w:r w:rsidR="00D77ED2">
        <w:rPr>
          <w:rStyle w:val="eop"/>
          <w:rFonts w:ascii="Arial" w:hAnsi="Arial" w:cs="Arial"/>
          <w:sz w:val="22"/>
          <w:szCs w:val="22"/>
        </w:rPr>
        <w:t xml:space="preserve"> </w:t>
      </w:r>
      <w:r w:rsidRPr="003F399E">
        <w:rPr>
          <w:rStyle w:val="eop"/>
          <w:rFonts w:ascii="Arial" w:hAnsi="Arial" w:cs="Arial"/>
          <w:sz w:val="22"/>
          <w:szCs w:val="22"/>
        </w:rPr>
        <w:t>2.1.1. Izgradnja, rekonstrukcija, dogradnja i opremanje osnovnih i srednjih škola, te učeničkih domova</w:t>
      </w:r>
      <w:r w:rsidR="00D77ED2">
        <w:rPr>
          <w:rStyle w:val="eop"/>
          <w:rFonts w:ascii="Arial" w:hAnsi="Arial" w:cs="Arial"/>
          <w:sz w:val="22"/>
          <w:szCs w:val="22"/>
        </w:rPr>
        <w:t> </w:t>
      </w:r>
    </w:p>
    <w:p w14:paraId="7EF605C4" w14:textId="77777777" w:rsidR="003B2F02" w:rsidRDefault="003B2F02" w:rsidP="00CA398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B3101F8" w14:textId="77777777" w:rsidR="00310C84" w:rsidRDefault="00310C84" w:rsidP="004E0B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lastRenderedPageBreak/>
        <w:t>POKAZATELJI USPJEŠNOSTI:</w:t>
      </w:r>
    </w:p>
    <w:p w14:paraId="62256D5E" w14:textId="7B219BDD" w:rsidR="00310C84" w:rsidRDefault="00310C84" w:rsidP="00310C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Pokazatelji </w:t>
      </w:r>
      <w:r w:rsidRPr="00310C8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uspješnosti za mjeru 2.1.1 </w:t>
      </w:r>
      <w:r w:rsidRPr="00310C84">
        <w:rPr>
          <w:rStyle w:val="eop"/>
          <w:rFonts w:ascii="Arial" w:hAnsi="Arial" w:cs="Arial"/>
          <w:sz w:val="22"/>
          <w:szCs w:val="22"/>
        </w:rPr>
        <w:t>. Izgradnja, rekonstrukcija, dogradnja i opremanje osnovnih i srednjih škola, te učeničkih domova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1015"/>
        <w:gridCol w:w="1455"/>
        <w:gridCol w:w="1062"/>
        <w:gridCol w:w="1294"/>
        <w:gridCol w:w="1702"/>
      </w:tblGrid>
      <w:tr w:rsidR="00317293" w14:paraId="1A4D2C26" w14:textId="77777777" w:rsidTr="004E0B98">
        <w:trPr>
          <w:trHeight w:val="465"/>
        </w:trPr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FCE3046" w14:textId="77777777" w:rsidR="00317293" w:rsidRDefault="00317293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Pokazatelj rezultata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1EAF38" w14:textId="26D6ACD1" w:rsidR="00317293" w:rsidRDefault="00317293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Početna vrijednost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834BD40" w14:textId="77777777" w:rsidR="00317293" w:rsidRDefault="00317293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Ciljane vrijednosti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CEF" w14:paraId="319234C3" w14:textId="77777777" w:rsidTr="004E0B98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A376DD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3B396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45DD36EB" w14:textId="727218D5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2024.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52909C67" w14:textId="20C0C9A0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2025.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10CCFCC1" w14:textId="6DD8D93E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2026.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230929B8" w14:textId="7C483BD5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2027.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17293" w14:paraId="6AC32D64" w14:textId="77777777" w:rsidTr="00DF55F8">
        <w:trPr>
          <w:trHeight w:val="88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EA2A" w14:textId="4B0C064B" w:rsidR="00317293" w:rsidRPr="002A29A4" w:rsidRDefault="00317293" w:rsidP="004E0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9A4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</w:t>
            </w:r>
            <w:r w:rsidR="009B4E88">
              <w:rPr>
                <w:rFonts w:ascii="Arial" w:hAnsi="Arial" w:cs="Arial"/>
                <w:color w:val="000000"/>
                <w:sz w:val="18"/>
                <w:szCs w:val="18"/>
              </w:rPr>
              <w:t xml:space="preserve">zgrada </w:t>
            </w:r>
            <w:r w:rsidR="002E04F8">
              <w:rPr>
                <w:rFonts w:ascii="Arial" w:hAnsi="Arial" w:cs="Arial"/>
                <w:color w:val="000000"/>
                <w:sz w:val="18"/>
                <w:szCs w:val="18"/>
              </w:rPr>
              <w:t>u kojima su izvršeni radovi na otklanjanju nedostataka</w:t>
            </w:r>
            <w:r w:rsidR="00913CA9">
              <w:rPr>
                <w:rFonts w:ascii="Arial" w:hAnsi="Arial" w:cs="Arial"/>
                <w:color w:val="000000"/>
                <w:sz w:val="18"/>
                <w:szCs w:val="18"/>
              </w:rPr>
              <w:t>, popravci i sanacije</w:t>
            </w:r>
          </w:p>
          <w:p w14:paraId="5E6A387B" w14:textId="77777777" w:rsidR="00317293" w:rsidRPr="00232C29" w:rsidRDefault="00317293" w:rsidP="004E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9DC0" w14:textId="506088E6" w:rsidR="00317293" w:rsidRPr="00232C29" w:rsidRDefault="00913CA9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AB22" w14:textId="5D17403C" w:rsidR="00317293" w:rsidRPr="00232C29" w:rsidRDefault="00913CA9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3620" w14:textId="0E4AA409" w:rsidR="00317293" w:rsidRPr="00232C29" w:rsidRDefault="001D138E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76B7" w14:textId="35E2A3BD" w:rsidR="00317293" w:rsidRPr="00232C29" w:rsidRDefault="001D138E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2585" w14:textId="5375DC37" w:rsidR="00317293" w:rsidRPr="00232C29" w:rsidRDefault="001D138E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</w:tbl>
    <w:p w14:paraId="53656D30" w14:textId="751AA6AC" w:rsidR="00317293" w:rsidRDefault="00317293" w:rsidP="00310C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E015DD2" w14:textId="30544DDE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5791A15" w14:textId="77777777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1EA5479" w14:textId="206D9FFD" w:rsidR="00442F6C" w:rsidRDefault="00D44243" w:rsidP="00442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6</w:t>
      </w:r>
      <w:r w:rsidR="00442F6C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. NAZIV PROGRAMA: </w:t>
      </w:r>
      <w:r w:rsidR="00651EF2" w:rsidRPr="00651EF2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 xml:space="preserve">A012405 </w:t>
      </w:r>
      <w:r w:rsidR="00442F6C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 xml:space="preserve"> – OPREMANJE U  OSNOVIM ŠKOLAMA</w:t>
      </w:r>
      <w:r w:rsidR="00442F6C">
        <w:rPr>
          <w:rStyle w:val="eop"/>
          <w:rFonts w:ascii="Arial" w:hAnsi="Arial" w:cs="Arial"/>
          <w:sz w:val="22"/>
          <w:szCs w:val="22"/>
        </w:rPr>
        <w:t> </w:t>
      </w:r>
    </w:p>
    <w:p w14:paraId="05B76C52" w14:textId="193BEF27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3D41AD3" w14:textId="07BF9CD3" w:rsidR="00D44243" w:rsidRDefault="00D44243" w:rsidP="00D4424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6.1. NAZIV AKTIVNOSTI I PROJEKATA:</w:t>
      </w:r>
    </w:p>
    <w:p w14:paraId="2B525834" w14:textId="537A2804" w:rsidR="00D44243" w:rsidRDefault="00D44243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Program obuhvaća slijedeće aktivnosti:  </w:t>
      </w:r>
      <w:r w:rsidR="005A3453">
        <w:rPr>
          <w:rStyle w:val="eop"/>
          <w:rFonts w:ascii="Arial" w:hAnsi="Arial" w:cs="Arial"/>
          <w:sz w:val="22"/>
          <w:szCs w:val="22"/>
        </w:rPr>
        <w:t>K240501 Školski namještaj i oprema i K240502</w:t>
      </w:r>
      <w:r w:rsidR="00DF7E7B">
        <w:rPr>
          <w:rStyle w:val="eop"/>
          <w:rFonts w:ascii="Arial" w:hAnsi="Arial" w:cs="Arial"/>
          <w:sz w:val="22"/>
          <w:szCs w:val="22"/>
        </w:rPr>
        <w:t xml:space="preserve"> Opremanje knjižnica.</w:t>
      </w:r>
    </w:p>
    <w:p w14:paraId="105E1346" w14:textId="0416148A" w:rsidR="00DF7E7B" w:rsidRDefault="00DF7E7B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E1E96C5" w14:textId="6B5F55E5" w:rsidR="00DF7E7B" w:rsidRPr="00DF7E7B" w:rsidRDefault="00DF7E7B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OBRAZLOŽENJE AKTIVNOSTI I PROJEKATA:</w:t>
      </w:r>
    </w:p>
    <w:p w14:paraId="21F1F47A" w14:textId="77777777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Navedeni program uključuje uređenje i nabavu opreme i namještaja za  učionice i ostale  prostorije u školi radi poboljšanja uvjeta i kvalitete rada. Nabavkom opreme nastoji se unaprijediti rad škole sudjelovanjem u suvremenim promjenama, poticanjem uvođenja i primjene novih metoda i oblika nastavnoga i školskog rada. Kupnja opreme financira se iz više izvora: vlastitih izvora (od najma prostora); prihoda za posebne namjene (zamjena dotrajale i kupnja nove opreme za potrebe školske kuhinje i produženog boravka); sredstvima iz Proračuna Grada Buzeta; donacijama od trgovačkih društva i fizičkih osoba.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860595B" w14:textId="050FB1CF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Izračuni i ocjena potrebnih sredstava temelje se na izvršenju financijskog plana u  prethodnoj i tekućoj godini, stupnju realizacije pojedinih planiranih aktivnosti te na broju uključenih učenika u pojedine aktivnosti.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FD0B462" w14:textId="77777777" w:rsidR="000D645C" w:rsidRDefault="000D645C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09EB2EA" w14:textId="2B3E7C58" w:rsidR="00217A73" w:rsidRDefault="00217A73" w:rsidP="00217A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CILJ USPJEŠNOSTI</w:t>
      </w:r>
      <w:r>
        <w:rPr>
          <w:rStyle w:val="eop"/>
          <w:rFonts w:ascii="Arial" w:hAnsi="Arial" w:cs="Arial"/>
          <w:sz w:val="22"/>
          <w:szCs w:val="22"/>
        </w:rPr>
        <w:t>:</w:t>
      </w:r>
    </w:p>
    <w:p w14:paraId="631C4918" w14:textId="6292CF7F" w:rsidR="004A5214" w:rsidRDefault="00217A73" w:rsidP="00217A7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Provođenje mjera navedenih u Provedbenom programu Istarske županije za razdoblje 2022.-2025.godine.  </w:t>
      </w:r>
    </w:p>
    <w:p w14:paraId="2AA42BB0" w14:textId="77777777" w:rsidR="000F58A9" w:rsidRPr="002E0CEF" w:rsidRDefault="000F58A9" w:rsidP="000F58A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t>Posebni cilj: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Pr="002E0CEF">
        <w:rPr>
          <w:rStyle w:val="eop"/>
          <w:rFonts w:ascii="Arial" w:hAnsi="Arial" w:cs="Arial"/>
          <w:sz w:val="22"/>
          <w:szCs w:val="22"/>
        </w:rPr>
        <w:t>2.1. Osiguranje visokih standarda i dostupnosti obrazovanja</w:t>
      </w:r>
    </w:p>
    <w:p w14:paraId="772CCDFC" w14:textId="77777777" w:rsidR="000F58A9" w:rsidRPr="00703713" w:rsidRDefault="000F58A9" w:rsidP="000F58A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t xml:space="preserve">Mjere: 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Pr="003F399E">
        <w:rPr>
          <w:rStyle w:val="eop"/>
          <w:rFonts w:ascii="Arial" w:hAnsi="Arial" w:cs="Arial"/>
          <w:sz w:val="22"/>
          <w:szCs w:val="22"/>
        </w:rPr>
        <w:t>2.1.1. Izgradnja, rekonstrukcija, dogradnja i opremanje osnovnih i srednjih škola, te učeničkih domova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350AE03" w14:textId="5D256CED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7EE8617" w14:textId="77777777" w:rsidR="00267E41" w:rsidRDefault="00267E41" w:rsidP="00267E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POKAZATELJI USPJEŠNOSTI </w:t>
      </w:r>
    </w:p>
    <w:p w14:paraId="228F661F" w14:textId="22BCE454" w:rsidR="00267E41" w:rsidRPr="00267E41" w:rsidRDefault="00267E41" w:rsidP="00267E4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A21C4">
        <w:rPr>
          <w:rFonts w:ascii="Arial" w:hAnsi="Arial" w:cs="Arial"/>
          <w:sz w:val="22"/>
          <w:szCs w:val="22"/>
        </w:rPr>
        <w:t xml:space="preserve">Pokazatelji rezultata za mjere </w:t>
      </w:r>
      <w:r w:rsidRPr="002A21C4">
        <w:rPr>
          <w:rFonts w:ascii="Arial" w:hAnsi="Arial" w:cs="Arial"/>
          <w:color w:val="000000"/>
          <w:sz w:val="22"/>
          <w:szCs w:val="22"/>
        </w:rPr>
        <w:t xml:space="preserve">2.1.1. </w:t>
      </w:r>
      <w:r w:rsidRPr="002A21C4">
        <w:rPr>
          <w:rFonts w:ascii="Arial" w:hAnsi="Arial" w:cs="Arial"/>
          <w:sz w:val="22"/>
          <w:szCs w:val="22"/>
          <w:lang w:eastAsia="en-US"/>
        </w:rPr>
        <w:t>Izgradnja, rekonstrukcija, dogradnja i opremanje predškolskih ustanova, osnovnih i srednjih škola, te učeničkih domova.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2840"/>
        <w:gridCol w:w="1365"/>
        <w:gridCol w:w="1384"/>
        <w:gridCol w:w="1197"/>
        <w:gridCol w:w="1268"/>
        <w:gridCol w:w="1292"/>
      </w:tblGrid>
      <w:tr w:rsidR="00267E41" w:rsidRPr="00E10787" w14:paraId="3DA44EB2" w14:textId="77777777" w:rsidTr="009045EA">
        <w:trPr>
          <w:trHeight w:val="471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D81DC" w14:textId="77777777" w:rsidR="00267E41" w:rsidRPr="00E10787" w:rsidRDefault="00267E41" w:rsidP="004E0B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Pokazatelj rezultata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7BC385" w14:textId="77777777" w:rsidR="00267E41" w:rsidRPr="00E10787" w:rsidRDefault="00267E41" w:rsidP="004E0B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Početna vrijednost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087CB1" w14:textId="77777777" w:rsidR="00267E41" w:rsidRPr="00E10787" w:rsidRDefault="00267E41" w:rsidP="004E0B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107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Ciljane vrijednosti </w:t>
            </w:r>
          </w:p>
        </w:tc>
      </w:tr>
      <w:tr w:rsidR="002E0CEF" w:rsidRPr="00C21C18" w14:paraId="05D9AE45" w14:textId="77777777" w:rsidTr="009045EA">
        <w:trPr>
          <w:trHeight w:val="481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C593" w14:textId="77777777" w:rsidR="002E0CEF" w:rsidRPr="00E10787" w:rsidRDefault="002E0CEF" w:rsidP="002E0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8593" w14:textId="77777777" w:rsidR="002E0CEF" w:rsidRPr="00E10787" w:rsidRDefault="002E0CEF" w:rsidP="002E0C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1C24D4" w14:textId="14B2FDED" w:rsidR="002E0CEF" w:rsidRPr="00E10787" w:rsidRDefault="002E0CEF" w:rsidP="002E0C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2024.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BDBD58" w14:textId="503E89BE" w:rsidR="002E0CEF" w:rsidRPr="00E10787" w:rsidRDefault="002E0CEF" w:rsidP="002E0C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2025.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15BB20" w14:textId="7CB860AE" w:rsidR="002E0CEF" w:rsidRPr="00E10787" w:rsidRDefault="002E0CEF" w:rsidP="002E0C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2026.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B89284" w14:textId="70F7B8ED" w:rsidR="002E0CEF" w:rsidRPr="00E10787" w:rsidRDefault="002E0CEF" w:rsidP="002E0C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2027.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67E41" w:rsidRPr="00E10787" w14:paraId="19A084BA" w14:textId="77777777" w:rsidTr="009045EA">
        <w:trPr>
          <w:trHeight w:val="58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3827" w14:textId="2AD309D3" w:rsidR="00267E41" w:rsidRPr="00C21C18" w:rsidRDefault="00267E41" w:rsidP="004E0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Nastavak opremanja učionica </w:t>
            </w:r>
            <w:r w:rsidR="004B4525">
              <w:rPr>
                <w:rFonts w:ascii="Arial" w:hAnsi="Arial" w:cs="Arial"/>
                <w:color w:val="000000"/>
                <w:sz w:val="18"/>
                <w:szCs w:val="18"/>
              </w:rPr>
              <w:t>didaktičkom opremom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F4A6" w14:textId="16F81EE3" w:rsidR="00267E41" w:rsidRDefault="0035301C" w:rsidP="004E0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8543" w14:textId="0548A135" w:rsidR="00267E41" w:rsidRDefault="0035301C" w:rsidP="004E0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FFAE" w14:textId="65205D66" w:rsidR="00267E41" w:rsidRDefault="0035301C" w:rsidP="004E0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93B9" w14:textId="5134AE77" w:rsidR="00267E41" w:rsidRDefault="0035301C" w:rsidP="004E0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EE0E" w14:textId="7B49BD7C" w:rsidR="00267E41" w:rsidRDefault="0035301C" w:rsidP="004E0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045EA" w:rsidRPr="00E10787" w14:paraId="0A277FC8" w14:textId="77777777" w:rsidTr="009045EA">
        <w:trPr>
          <w:trHeight w:val="58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6F94" w14:textId="3CA1D170" w:rsidR="009045EA" w:rsidRDefault="009045EA" w:rsidP="004E0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Nastavak opremanja učionica školskim namještajem i učilima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440C1" w14:textId="26EC81D1" w:rsidR="009045EA" w:rsidRDefault="009045EA" w:rsidP="004E0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0A98" w14:textId="5A3CF761" w:rsidR="009045EA" w:rsidRDefault="009045EA" w:rsidP="004E0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6B4B" w14:textId="6FEB36E0" w:rsidR="009045EA" w:rsidRDefault="009045EA" w:rsidP="004E0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02AD" w14:textId="2DA52C22" w:rsidR="009045EA" w:rsidRDefault="009045EA" w:rsidP="004E0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65F0" w14:textId="349AD876" w:rsidR="009045EA" w:rsidRDefault="009045EA" w:rsidP="004E0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267E41" w:rsidRPr="00E10787" w14:paraId="4EC12A5C" w14:textId="77777777" w:rsidTr="00160012">
        <w:trPr>
          <w:trHeight w:val="63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8DCA" w14:textId="77777777" w:rsidR="00267E41" w:rsidRDefault="00267E41" w:rsidP="004E0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Opremanje školske knjižnice obaveznom lektirom i ostalom knjižnom građom</w:t>
            </w:r>
          </w:p>
          <w:p w14:paraId="1C1C5D65" w14:textId="77777777" w:rsidR="00267E41" w:rsidRDefault="00267E41" w:rsidP="004E0B9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AB76" w14:textId="77777777" w:rsidR="00267E41" w:rsidRDefault="00267E41" w:rsidP="004E0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7114" w14:textId="77777777" w:rsidR="00267E41" w:rsidRDefault="00267E41" w:rsidP="004E0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1AB4" w14:textId="77777777" w:rsidR="00267E41" w:rsidRDefault="00267E41" w:rsidP="004E0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50C5" w14:textId="77777777" w:rsidR="00267E41" w:rsidRDefault="00267E41" w:rsidP="004E0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6631" w14:textId="77777777" w:rsidR="00267E41" w:rsidRDefault="00267E41" w:rsidP="004E0B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kontinuirano</w:t>
            </w:r>
          </w:p>
        </w:tc>
      </w:tr>
    </w:tbl>
    <w:p w14:paraId="7784F3F7" w14:textId="053855D6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D41962F" w14:textId="77777777" w:rsidR="005B0DB2" w:rsidRDefault="005B0DB2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5B0DEE2" w14:textId="5CD4EDE3" w:rsidR="005238FE" w:rsidRPr="009045EA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lastRenderedPageBreak/>
        <w:t> </w:t>
      </w:r>
    </w:p>
    <w:p w14:paraId="3252DEB2" w14:textId="1A24D85E" w:rsidR="00442F6C" w:rsidRDefault="00626B37" w:rsidP="00442F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7</w:t>
      </w:r>
      <w:r w:rsidR="00442F6C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. NAZIV PROGRAMA: </w:t>
      </w:r>
      <w:r w:rsidR="00651EF2" w:rsidRPr="00651EF2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A01922</w:t>
      </w:r>
      <w:r w:rsidR="00060FD8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0</w:t>
      </w:r>
      <w:r w:rsidR="00442F6C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 xml:space="preserve"> – PROVEDBA PROJEKTA MOZAIK</w:t>
      </w:r>
      <w:r w:rsidR="00442F6C">
        <w:rPr>
          <w:rStyle w:val="eop"/>
          <w:rFonts w:ascii="Arial" w:hAnsi="Arial" w:cs="Arial"/>
          <w:sz w:val="22"/>
          <w:szCs w:val="22"/>
        </w:rPr>
        <w:t> </w:t>
      </w:r>
    </w:p>
    <w:p w14:paraId="3036277C" w14:textId="77777777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938BA7D" w14:textId="37C40612" w:rsidR="005E551F" w:rsidRDefault="005E551F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 xml:space="preserve">7.1. </w:t>
      </w:r>
      <w:r>
        <w:rPr>
          <w:rStyle w:val="eop"/>
          <w:rFonts w:ascii="Arial" w:hAnsi="Arial" w:cs="Arial"/>
          <w:sz w:val="22"/>
          <w:szCs w:val="22"/>
        </w:rPr>
        <w:t>NAZIV AKTIVNOSTI I PROJEKATA:</w:t>
      </w:r>
    </w:p>
    <w:p w14:paraId="7629BA86" w14:textId="53FE7418" w:rsidR="000B5C86" w:rsidRDefault="009C2E77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C2E77">
        <w:rPr>
          <w:rFonts w:ascii="Arial" w:hAnsi="Arial" w:cs="Arial"/>
          <w:sz w:val="22"/>
          <w:szCs w:val="22"/>
          <w:lang w:val="hr-HR"/>
        </w:rPr>
        <w:t xml:space="preserve">T922001 </w:t>
      </w:r>
      <w:r w:rsidR="000B5C86">
        <w:rPr>
          <w:rStyle w:val="eop"/>
          <w:rFonts w:ascii="Arial" w:hAnsi="Arial" w:cs="Arial"/>
          <w:sz w:val="22"/>
          <w:szCs w:val="22"/>
        </w:rPr>
        <w:t xml:space="preserve"> Provedba projekta MOZAIK </w:t>
      </w:r>
      <w:r>
        <w:rPr>
          <w:rStyle w:val="eop"/>
          <w:rFonts w:ascii="Arial" w:hAnsi="Arial" w:cs="Arial"/>
          <w:sz w:val="22"/>
          <w:szCs w:val="22"/>
        </w:rPr>
        <w:t>7</w:t>
      </w:r>
    </w:p>
    <w:p w14:paraId="7F48027E" w14:textId="0894A366" w:rsidR="000B5C86" w:rsidRDefault="000B5C86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94D2AD7" w14:textId="2BC638D7" w:rsidR="000B5C86" w:rsidRPr="000B5C86" w:rsidRDefault="000B5C86" w:rsidP="00442F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OBRAZLOŽENJE AKTIVNOSTI I PROJEKATA:</w:t>
      </w:r>
    </w:p>
    <w:p w14:paraId="0C0A047D" w14:textId="24225327" w:rsidR="00442F6C" w:rsidRDefault="0031447D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P</w:t>
      </w:r>
      <w:r w:rsidR="003974BB">
        <w:rPr>
          <w:rStyle w:val="normaltextrun"/>
          <w:rFonts w:ascii="Arial" w:hAnsi="Arial" w:cs="Arial"/>
          <w:sz w:val="22"/>
          <w:szCs w:val="22"/>
          <w:lang w:val="hr-HR"/>
        </w:rPr>
        <w:t xml:space="preserve">rojekt MOZAIK </w:t>
      </w:r>
      <w:r w:rsidR="009C2E77">
        <w:rPr>
          <w:rStyle w:val="normaltextrun"/>
          <w:rFonts w:ascii="Arial" w:hAnsi="Arial" w:cs="Arial"/>
          <w:sz w:val="22"/>
          <w:szCs w:val="22"/>
          <w:lang w:val="hr-HR"/>
        </w:rPr>
        <w:t>7</w:t>
      </w:r>
      <w:r w:rsidR="003974BB">
        <w:rPr>
          <w:rStyle w:val="normaltextrun"/>
          <w:rFonts w:ascii="Arial" w:hAnsi="Arial" w:cs="Arial"/>
          <w:sz w:val="22"/>
          <w:szCs w:val="22"/>
          <w:lang w:val="hr-HR"/>
        </w:rPr>
        <w:t xml:space="preserve"> </w:t>
      </w:r>
      <w:r w:rsidR="00E84FB1">
        <w:rPr>
          <w:rStyle w:val="normaltextrun"/>
          <w:rFonts w:ascii="Arial" w:hAnsi="Arial" w:cs="Arial"/>
          <w:sz w:val="22"/>
          <w:szCs w:val="22"/>
          <w:lang w:val="hr-HR"/>
        </w:rPr>
        <w:t>osmišljen je za</w:t>
      </w:r>
      <w:r w:rsidR="00442F6C">
        <w:rPr>
          <w:rStyle w:val="normaltextrun"/>
          <w:rFonts w:ascii="Arial" w:hAnsi="Arial" w:cs="Arial"/>
          <w:sz w:val="22"/>
          <w:szCs w:val="22"/>
          <w:lang w:val="hr-HR"/>
        </w:rPr>
        <w:t xml:space="preserve"> osiguravanje pomoćnika u nastavi i stručnih komunikacijskih posrednika učenicima s teškoćama u razvoju koji su uključeni u redovne razredne odjele ili u posebne odgojno-obrazovne ustanove. Osiguranje pomoćnika učenicima s teškoćama u razvoju poboljšava njihov odgojno-obrazovni uspjeh, potiče uspješniju socijalizaciju i emocionalno funkcioniranje te donosi napredak u razvoju vještina i sposobnosti u školskoj sredini. Projekt traje od ruj</w:t>
      </w:r>
      <w:r w:rsidR="003974BB">
        <w:rPr>
          <w:rStyle w:val="normaltextrun"/>
          <w:rFonts w:ascii="Arial" w:hAnsi="Arial" w:cs="Arial"/>
          <w:sz w:val="22"/>
          <w:szCs w:val="22"/>
          <w:lang w:val="hr-HR"/>
        </w:rPr>
        <w:t>n</w:t>
      </w:r>
      <w:r w:rsidR="00442F6C">
        <w:rPr>
          <w:rStyle w:val="normaltextrun"/>
          <w:rFonts w:ascii="Arial" w:hAnsi="Arial" w:cs="Arial"/>
          <w:sz w:val="22"/>
          <w:szCs w:val="22"/>
          <w:lang w:val="hr-HR"/>
        </w:rPr>
        <w:t>a 202</w:t>
      </w:r>
      <w:r w:rsidR="009C2E77">
        <w:rPr>
          <w:rStyle w:val="normaltextrun"/>
          <w:rFonts w:ascii="Arial" w:hAnsi="Arial" w:cs="Arial"/>
          <w:sz w:val="22"/>
          <w:szCs w:val="22"/>
          <w:lang w:val="hr-HR"/>
        </w:rPr>
        <w:t>4</w:t>
      </w:r>
      <w:r w:rsidR="00442F6C">
        <w:rPr>
          <w:rStyle w:val="normaltextrun"/>
          <w:rFonts w:ascii="Arial" w:hAnsi="Arial" w:cs="Arial"/>
          <w:sz w:val="22"/>
          <w:szCs w:val="22"/>
          <w:lang w:val="hr-HR"/>
        </w:rPr>
        <w:t xml:space="preserve">. godine do kraja </w:t>
      </w:r>
      <w:r w:rsidR="000C42F7">
        <w:rPr>
          <w:rStyle w:val="normaltextrun"/>
          <w:rFonts w:ascii="Arial" w:hAnsi="Arial" w:cs="Arial"/>
          <w:sz w:val="22"/>
          <w:szCs w:val="22"/>
          <w:lang w:val="hr-HR"/>
        </w:rPr>
        <w:t>kolovoza</w:t>
      </w:r>
      <w:r w:rsidR="00442F6C">
        <w:rPr>
          <w:rStyle w:val="normaltextrun"/>
          <w:rFonts w:ascii="Arial" w:hAnsi="Arial" w:cs="Arial"/>
          <w:sz w:val="22"/>
          <w:szCs w:val="22"/>
          <w:lang w:val="hr-HR"/>
        </w:rPr>
        <w:t xml:space="preserve"> 202</w:t>
      </w:r>
      <w:r w:rsidR="000C42F7">
        <w:rPr>
          <w:rStyle w:val="normaltextrun"/>
          <w:rFonts w:ascii="Arial" w:hAnsi="Arial" w:cs="Arial"/>
          <w:sz w:val="22"/>
          <w:szCs w:val="22"/>
          <w:lang w:val="hr-HR"/>
        </w:rPr>
        <w:t>5</w:t>
      </w:r>
      <w:r w:rsidR="00442F6C">
        <w:rPr>
          <w:rStyle w:val="normaltextrun"/>
          <w:rFonts w:ascii="Arial" w:hAnsi="Arial" w:cs="Arial"/>
          <w:sz w:val="22"/>
          <w:szCs w:val="22"/>
          <w:lang w:val="hr-HR"/>
        </w:rPr>
        <w:t>.godine.    </w:t>
      </w:r>
      <w:r w:rsidR="00442F6C">
        <w:rPr>
          <w:rStyle w:val="eop"/>
          <w:rFonts w:ascii="Arial" w:hAnsi="Arial" w:cs="Arial"/>
          <w:sz w:val="22"/>
          <w:szCs w:val="22"/>
        </w:rPr>
        <w:t> </w:t>
      </w:r>
    </w:p>
    <w:p w14:paraId="7A0E0D99" w14:textId="77777777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>Izračuni i ocjena potrebnih sredstava temelje se na izvršenju financijskog plana u  prethodnoj i tekućoj godini, broju učenika s teškoćama u razvoju i broju pomoćnika u nastavi uključenih u program. Pomoćnici u nastavi imaju sva prava iz kolektivnih ugovora kao i učitelji škole.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82CAD9B" w14:textId="77777777" w:rsidR="00442F6C" w:rsidRDefault="00442F6C" w:rsidP="00442F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C482C82" w14:textId="46570A3D" w:rsidR="00635399" w:rsidRDefault="00635399" w:rsidP="006353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BE3A56">
        <w:rPr>
          <w:rStyle w:val="normaltextrun"/>
          <w:rFonts w:ascii="Arial" w:hAnsi="Arial" w:cs="Arial"/>
          <w:sz w:val="22"/>
          <w:szCs w:val="22"/>
          <w:lang w:val="hr-HR"/>
        </w:rPr>
        <w:t>CILJ USPJEŠNOSTI PROGRAMA</w:t>
      </w:r>
      <w:r w:rsidRPr="00BE3A56"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:</w:t>
      </w:r>
    </w:p>
    <w:p w14:paraId="534A7FCE" w14:textId="7EB4F551" w:rsidR="00896DEB" w:rsidRDefault="00896DEB" w:rsidP="00896DE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Provođenje mjera navedenih u Provedbenom programu Istarske županije za razdoblje 2022.-2025.godine.  </w:t>
      </w:r>
    </w:p>
    <w:p w14:paraId="15999427" w14:textId="77777777" w:rsidR="000C42F7" w:rsidRPr="002E0CEF" w:rsidRDefault="000C42F7" w:rsidP="000C42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t>Posebni cilj: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Pr="002E0CEF">
        <w:rPr>
          <w:rStyle w:val="eop"/>
          <w:rFonts w:ascii="Arial" w:hAnsi="Arial" w:cs="Arial"/>
          <w:sz w:val="22"/>
          <w:szCs w:val="22"/>
        </w:rPr>
        <w:t>2.1. Osiguranje visokih standarda i dostupnosti obrazovanja</w:t>
      </w:r>
    </w:p>
    <w:p w14:paraId="6B14BCBD" w14:textId="3FD54873" w:rsidR="000C42F7" w:rsidRDefault="000C42F7" w:rsidP="000C42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t>Mjere: 2.1.2. Osiguranje i poboljšanje dostupnosti odgoja i obrazovanja djeci i njihovim roditeljima,</w:t>
      </w:r>
    </w:p>
    <w:p w14:paraId="4419CFB2" w14:textId="77777777" w:rsidR="002D6F9E" w:rsidRDefault="002D6F9E" w:rsidP="00896DE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0143EED" w14:textId="77777777" w:rsidR="00592631" w:rsidRDefault="00592631" w:rsidP="0059263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POKAZATELJI USPJEŠNOSTI:</w:t>
      </w:r>
    </w:p>
    <w:p w14:paraId="33BEE463" w14:textId="77777777" w:rsidR="00592631" w:rsidRDefault="00592631" w:rsidP="0059263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Pokazatelji uspješnosti za mjeru 2.1.2 Osiguranje i poboljšanje dostupnosti odgoja i obrazovanja djeci i njihovim roditeljima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1015"/>
        <w:gridCol w:w="1455"/>
        <w:gridCol w:w="1062"/>
        <w:gridCol w:w="1294"/>
        <w:gridCol w:w="1702"/>
      </w:tblGrid>
      <w:tr w:rsidR="00592631" w14:paraId="4AA701D9" w14:textId="77777777" w:rsidTr="004E0B98">
        <w:trPr>
          <w:trHeight w:val="465"/>
        </w:trPr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D4C7F15" w14:textId="77777777" w:rsidR="00592631" w:rsidRDefault="00592631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Pokazatelj rezultata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AB42FA8" w14:textId="77777777" w:rsidR="00592631" w:rsidRDefault="00592631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Početna vrijednost- broj učenika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D951081" w14:textId="77777777" w:rsidR="00592631" w:rsidRDefault="00592631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Ciljane vrijednosti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0CEF" w14:paraId="00CEFCF2" w14:textId="77777777" w:rsidTr="004E0B98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FECBA3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6CB9C" w14:textId="77777777" w:rsidR="002E0CEF" w:rsidRDefault="002E0CEF" w:rsidP="002E0CE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2B4DFDA2" w14:textId="564622BB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2024.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6A080126" w14:textId="6B599D55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2025.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5020EBB7" w14:textId="5A300BC9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2026.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19FFAE50" w14:textId="5AFAFBDB" w:rsidR="002E0CEF" w:rsidRPr="0089455D" w:rsidRDefault="002E0CEF" w:rsidP="002E0C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2027.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92631" w14:paraId="0973EFFB" w14:textId="77777777" w:rsidTr="004E0B98">
        <w:trPr>
          <w:trHeight w:val="150"/>
        </w:trPr>
        <w:tc>
          <w:tcPr>
            <w:tcW w:w="2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FCA8723" w14:textId="30638D25" w:rsidR="00592631" w:rsidRPr="006B67C2" w:rsidRDefault="006B67C2" w:rsidP="004E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 w:rsidRPr="006B67C2">
              <w:rPr>
                <w:rStyle w:val="eop"/>
                <w:rFonts w:ascii="Arial" w:hAnsi="Arial" w:cs="Arial"/>
                <w:sz w:val="16"/>
                <w:szCs w:val="16"/>
              </w:rPr>
              <w:t>Broj</w:t>
            </w:r>
            <w:r w:rsidR="00225415">
              <w:rPr>
                <w:rStyle w:val="eop"/>
                <w:rFonts w:ascii="Arial" w:hAnsi="Arial" w:cs="Arial"/>
                <w:sz w:val="16"/>
                <w:szCs w:val="16"/>
              </w:rPr>
              <w:t xml:space="preserve"> pomoćnika u nastavi koji pružaju pomoć</w:t>
            </w:r>
            <w:r w:rsidRPr="006B67C2">
              <w:rPr>
                <w:rStyle w:val="eop"/>
                <w:rFonts w:ascii="Arial" w:hAnsi="Arial" w:cs="Arial"/>
                <w:sz w:val="16"/>
                <w:szCs w:val="16"/>
              </w:rPr>
              <w:t xml:space="preserve"> djec</w:t>
            </w:r>
            <w:r w:rsidR="00225415">
              <w:rPr>
                <w:rStyle w:val="eop"/>
                <w:rFonts w:ascii="Arial" w:hAnsi="Arial" w:cs="Arial"/>
                <w:sz w:val="16"/>
                <w:szCs w:val="16"/>
              </w:rPr>
              <w:t>i</w:t>
            </w:r>
            <w:r w:rsidRPr="006B67C2">
              <w:rPr>
                <w:rStyle w:val="eop"/>
                <w:rFonts w:ascii="Arial" w:hAnsi="Arial" w:cs="Arial"/>
                <w:sz w:val="16"/>
                <w:szCs w:val="16"/>
              </w:rPr>
              <w:t xml:space="preserve"> s poteškoćama u razvoju uključen</w:t>
            </w:r>
            <w:r w:rsidR="004A1494">
              <w:rPr>
                <w:rStyle w:val="eop"/>
                <w:rFonts w:ascii="Arial" w:hAnsi="Arial" w:cs="Arial"/>
                <w:sz w:val="16"/>
                <w:szCs w:val="16"/>
              </w:rPr>
              <w:t>oj</w:t>
            </w:r>
            <w:r w:rsidRPr="006B67C2">
              <w:rPr>
                <w:rStyle w:val="eop"/>
                <w:rFonts w:ascii="Arial" w:hAnsi="Arial" w:cs="Arial"/>
                <w:sz w:val="16"/>
                <w:szCs w:val="16"/>
              </w:rPr>
              <w:t xml:space="preserve"> u </w:t>
            </w:r>
            <w:r w:rsidR="004A1494">
              <w:rPr>
                <w:rStyle w:val="eop"/>
                <w:rFonts w:ascii="Arial" w:hAnsi="Arial" w:cs="Arial"/>
                <w:sz w:val="16"/>
                <w:szCs w:val="16"/>
              </w:rPr>
              <w:t xml:space="preserve">nastavni </w:t>
            </w:r>
            <w:r w:rsidR="00545E68">
              <w:rPr>
                <w:rStyle w:val="eop"/>
                <w:rFonts w:ascii="Arial" w:hAnsi="Arial" w:cs="Arial"/>
                <w:sz w:val="16"/>
                <w:szCs w:val="16"/>
              </w:rPr>
              <w:t>proces škole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7AF1E89" w14:textId="3F78FA63" w:rsidR="00592631" w:rsidRPr="00232C29" w:rsidRDefault="000C42F7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433446C" w14:textId="37B53C7F" w:rsidR="00592631" w:rsidRPr="00232C29" w:rsidRDefault="00DF55F8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DD4D2E1" w14:textId="7983294D" w:rsidR="00592631" w:rsidRPr="00232C29" w:rsidRDefault="00302E16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8AACDF0" w14:textId="6A7511C8" w:rsidR="00592631" w:rsidRPr="00232C29" w:rsidRDefault="00302E16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BAB65F9" w14:textId="0A22FC5A" w:rsidR="00592631" w:rsidRPr="00232C29" w:rsidRDefault="00302E16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592631" w14:paraId="20040D6B" w14:textId="77777777" w:rsidTr="00DF55F8">
        <w:trPr>
          <w:trHeight w:val="80"/>
        </w:trPr>
        <w:tc>
          <w:tcPr>
            <w:tcW w:w="2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A2096" w14:textId="77777777" w:rsidR="00592631" w:rsidRDefault="00592631" w:rsidP="004E0B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1015E" w14:textId="77777777" w:rsidR="00592631" w:rsidRDefault="00592631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E5C0C" w14:textId="77777777" w:rsidR="00592631" w:rsidRDefault="00592631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E1D96" w14:textId="77777777" w:rsidR="00592631" w:rsidRDefault="00592631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1EC8B" w14:textId="77777777" w:rsidR="00592631" w:rsidRDefault="00592631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C5D4C" w14:textId="77777777" w:rsidR="00592631" w:rsidRDefault="00592631" w:rsidP="004E0B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F163DB8" w14:textId="77777777" w:rsidR="00896DEB" w:rsidRDefault="00896DEB" w:rsidP="006353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F41D91C" w14:textId="77777777" w:rsidR="0012422C" w:rsidRDefault="0012422C" w:rsidP="006353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CDB9F3C" w14:textId="77777777" w:rsidR="00574FF0" w:rsidRDefault="00574FF0" w:rsidP="006353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BC428DB" w14:textId="26EE6559" w:rsidR="000C42F7" w:rsidRDefault="000C42F7" w:rsidP="000C42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8. NAZIV PROGRAMA: </w:t>
      </w:r>
      <w:r w:rsidR="00585D3B" w:rsidRPr="00585D3B">
        <w:rPr>
          <w:rFonts w:ascii="Arial" w:hAnsi="Arial" w:cs="Arial"/>
          <w:b/>
          <w:bCs/>
          <w:sz w:val="22"/>
          <w:szCs w:val="22"/>
          <w:u w:val="single"/>
          <w:lang w:val="hr-HR"/>
        </w:rPr>
        <w:t xml:space="preserve">A019213 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 xml:space="preserve"> – </w:t>
      </w:r>
      <w:r w:rsidR="00585D3B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 xml:space="preserve">EU 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PROJEKT</w:t>
      </w:r>
      <w:r w:rsidR="00585D3B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hr-HR"/>
        </w:rPr>
        <w:t>I U ŠKOLSTVU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F603F51" w14:textId="77777777" w:rsidR="000C42F7" w:rsidRDefault="000C42F7" w:rsidP="000C42F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A69AD29" w14:textId="77777777" w:rsidR="000C42F7" w:rsidRDefault="000C42F7" w:rsidP="000C42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hr-HR"/>
        </w:rPr>
        <w:t xml:space="preserve">7.1. </w:t>
      </w:r>
      <w:r>
        <w:rPr>
          <w:rStyle w:val="eop"/>
          <w:rFonts w:ascii="Arial" w:hAnsi="Arial" w:cs="Arial"/>
          <w:sz w:val="22"/>
          <w:szCs w:val="22"/>
        </w:rPr>
        <w:t>NAZIV AKTIVNOSTI I PROJEKATA:</w:t>
      </w:r>
    </w:p>
    <w:p w14:paraId="4324FA93" w14:textId="7A5ED399" w:rsidR="000C42F7" w:rsidRDefault="0012422C" w:rsidP="000C42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12422C">
        <w:rPr>
          <w:rFonts w:ascii="Arial" w:hAnsi="Arial" w:cs="Arial"/>
          <w:sz w:val="22"/>
          <w:szCs w:val="22"/>
          <w:lang w:val="hr-HR"/>
        </w:rPr>
        <w:t>T921301</w:t>
      </w:r>
      <w:r w:rsidR="000C42F7" w:rsidRPr="009C2E77">
        <w:rPr>
          <w:rFonts w:ascii="Arial" w:hAnsi="Arial" w:cs="Arial"/>
          <w:sz w:val="22"/>
          <w:szCs w:val="22"/>
          <w:lang w:val="hr-HR"/>
        </w:rPr>
        <w:t xml:space="preserve"> </w:t>
      </w:r>
      <w:r w:rsidR="000C42F7">
        <w:rPr>
          <w:rStyle w:val="eop"/>
          <w:rFonts w:ascii="Arial" w:hAnsi="Arial" w:cs="Arial"/>
          <w:sz w:val="22"/>
          <w:szCs w:val="22"/>
        </w:rPr>
        <w:t xml:space="preserve"> </w:t>
      </w:r>
      <w:r>
        <w:rPr>
          <w:rStyle w:val="eop"/>
          <w:rFonts w:ascii="Arial" w:hAnsi="Arial" w:cs="Arial"/>
          <w:sz w:val="22"/>
          <w:szCs w:val="22"/>
        </w:rPr>
        <w:t>ERASMUS+</w:t>
      </w:r>
    </w:p>
    <w:p w14:paraId="7CADBCD4" w14:textId="77777777" w:rsidR="000C42F7" w:rsidRDefault="000C42F7" w:rsidP="000C42F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03212A5" w14:textId="77777777" w:rsidR="000C42F7" w:rsidRPr="000B5C86" w:rsidRDefault="000C42F7" w:rsidP="000C42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OBRAZLOŽENJE AKTIVNOSTI I PROJEKATA:</w:t>
      </w:r>
    </w:p>
    <w:p w14:paraId="78EDF58A" w14:textId="77777777" w:rsidR="0065766F" w:rsidRPr="002100F3" w:rsidRDefault="00BB5C35" w:rsidP="0065766F">
      <w:pPr>
        <w:jc w:val="both"/>
        <w:rPr>
          <w:rFonts w:ascii="Arial" w:eastAsia="Calibri" w:hAnsi="Arial" w:cs="Arial"/>
          <w:sz w:val="22"/>
          <w:szCs w:val="22"/>
        </w:rPr>
      </w:pPr>
      <w:r w:rsidRPr="002100F3">
        <w:rPr>
          <w:rFonts w:ascii="Arial" w:eastAsia="Calibri" w:hAnsi="Arial" w:cs="Arial"/>
          <w:sz w:val="22"/>
          <w:szCs w:val="22"/>
        </w:rPr>
        <w:t xml:space="preserve">ERASMUS+ projekt po prvi puta provodi se u našoj školi pod nazivom „U šumi kao u </w:t>
      </w:r>
      <w:r w:rsidR="00B4282D" w:rsidRPr="002100F3">
        <w:rPr>
          <w:rFonts w:ascii="Arial" w:eastAsia="Calibri" w:hAnsi="Arial" w:cs="Arial"/>
          <w:sz w:val="22"/>
          <w:szCs w:val="22"/>
        </w:rPr>
        <w:t>učionici“ te traje od veljače 2024.godine do</w:t>
      </w:r>
      <w:r w:rsidR="0065766F" w:rsidRPr="002100F3">
        <w:rPr>
          <w:rFonts w:ascii="Arial" w:eastAsia="Calibri" w:hAnsi="Arial" w:cs="Arial"/>
          <w:sz w:val="22"/>
          <w:szCs w:val="22"/>
        </w:rPr>
        <w:t xml:space="preserve"> travnja 2025.godine. Primarni cilj projekta je razvoj kapaciteta kod edukatora u dječjim vrtićima i osnovnim školama kako bi se osposobili za</w:t>
      </w:r>
    </w:p>
    <w:p w14:paraId="27BD8D9E" w14:textId="42DE41AD" w:rsidR="0065766F" w:rsidRPr="002100F3" w:rsidRDefault="0065766F" w:rsidP="0065766F">
      <w:pPr>
        <w:jc w:val="both"/>
        <w:rPr>
          <w:rFonts w:ascii="Arial" w:eastAsia="Calibri" w:hAnsi="Arial" w:cs="Arial"/>
          <w:sz w:val="22"/>
          <w:szCs w:val="22"/>
        </w:rPr>
      </w:pPr>
      <w:r w:rsidRPr="002100F3">
        <w:rPr>
          <w:rFonts w:ascii="Arial" w:eastAsia="Calibri" w:hAnsi="Arial" w:cs="Arial"/>
          <w:sz w:val="22"/>
          <w:szCs w:val="22"/>
        </w:rPr>
        <w:t>provođenje programa / modula iz šumske pedagogije s korisnicima (djecom u vrtićima i učenicima osnovnih škola).</w:t>
      </w:r>
      <w:r w:rsidR="002100F3">
        <w:rPr>
          <w:rFonts w:ascii="Arial" w:eastAsia="Calibri" w:hAnsi="Arial" w:cs="Arial"/>
          <w:sz w:val="22"/>
          <w:szCs w:val="22"/>
        </w:rPr>
        <w:t xml:space="preserve"> </w:t>
      </w:r>
      <w:r w:rsidRPr="002100F3">
        <w:rPr>
          <w:rFonts w:ascii="Arial" w:eastAsia="Calibri" w:hAnsi="Arial" w:cs="Arial"/>
          <w:sz w:val="22"/>
          <w:szCs w:val="22"/>
        </w:rPr>
        <w:t>Partnerske organizacije koje sudjeluju u projektu educirati će svoje zaposlenike razmjenom i transferom znanja i iskustva iz</w:t>
      </w:r>
      <w:r w:rsidR="002100F3">
        <w:rPr>
          <w:rFonts w:ascii="Arial" w:eastAsia="Calibri" w:hAnsi="Arial" w:cs="Arial"/>
          <w:sz w:val="22"/>
          <w:szCs w:val="22"/>
        </w:rPr>
        <w:t xml:space="preserve"> </w:t>
      </w:r>
      <w:r w:rsidRPr="002100F3">
        <w:rPr>
          <w:rFonts w:ascii="Arial" w:eastAsia="Calibri" w:hAnsi="Arial" w:cs="Arial"/>
          <w:sz w:val="22"/>
          <w:szCs w:val="22"/>
        </w:rPr>
        <w:t>područja šumske pedagogije. Posljedica ostvarenja cilja je unaprjeđenje odgojno - obrazovnih kompetencije učitelja</w:t>
      </w:r>
    </w:p>
    <w:p w14:paraId="665935C9" w14:textId="07093521" w:rsidR="00C252A2" w:rsidRDefault="0065766F" w:rsidP="002100F3">
      <w:pPr>
        <w:rPr>
          <w:rFonts w:ascii="Arial" w:eastAsia="Calibri" w:hAnsi="Arial" w:cs="Arial"/>
          <w:sz w:val="22"/>
          <w:szCs w:val="22"/>
        </w:rPr>
      </w:pPr>
      <w:r w:rsidRPr="002100F3">
        <w:rPr>
          <w:rFonts w:ascii="Arial" w:eastAsia="Calibri" w:hAnsi="Arial" w:cs="Arial"/>
          <w:sz w:val="22"/>
          <w:szCs w:val="22"/>
        </w:rPr>
        <w:t>razredne nastave kao i kompetencija odgajatelja zaposlenih u dječjim vrtićima</w:t>
      </w:r>
      <w:r w:rsidR="002100F3" w:rsidRPr="002100F3">
        <w:rPr>
          <w:rFonts w:ascii="Arial" w:eastAsia="Calibri" w:hAnsi="Arial" w:cs="Arial"/>
          <w:sz w:val="22"/>
          <w:szCs w:val="22"/>
        </w:rPr>
        <w:t xml:space="preserve">. </w:t>
      </w:r>
    </w:p>
    <w:p w14:paraId="770BF020" w14:textId="77777777" w:rsidR="002100F3" w:rsidRDefault="002100F3" w:rsidP="002100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hr-HR"/>
        </w:rPr>
      </w:pPr>
    </w:p>
    <w:p w14:paraId="2C948A8B" w14:textId="443D199A" w:rsidR="002100F3" w:rsidRDefault="002100F3" w:rsidP="002100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BE3A56">
        <w:rPr>
          <w:rStyle w:val="normaltextrun"/>
          <w:rFonts w:ascii="Arial" w:hAnsi="Arial" w:cs="Arial"/>
          <w:sz w:val="22"/>
          <w:szCs w:val="22"/>
          <w:lang w:val="hr-HR"/>
        </w:rPr>
        <w:t>CILJ USPJEŠNOSTI PROGRAMA</w:t>
      </w:r>
      <w:r w:rsidRPr="00BE3A56"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:</w:t>
      </w:r>
    </w:p>
    <w:p w14:paraId="5993B523" w14:textId="77777777" w:rsidR="002100F3" w:rsidRDefault="002100F3" w:rsidP="002100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Provođenje mjera navedenih u Provedbenom programu Istarske županije za razdoblje 2022.-2025.godine.  </w:t>
      </w:r>
    </w:p>
    <w:p w14:paraId="1298D3DD" w14:textId="77777777" w:rsidR="002100F3" w:rsidRPr="002E0CEF" w:rsidRDefault="002100F3" w:rsidP="002100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lastRenderedPageBreak/>
        <w:t>Posebni cilj:</w:t>
      </w:r>
      <w:r>
        <w:rPr>
          <w:rStyle w:val="eop"/>
          <w:rFonts w:ascii="Arial" w:hAnsi="Arial" w:cs="Arial"/>
          <w:sz w:val="22"/>
          <w:szCs w:val="22"/>
        </w:rPr>
        <w:t xml:space="preserve"> </w:t>
      </w:r>
      <w:r w:rsidRPr="002E0CEF">
        <w:rPr>
          <w:rStyle w:val="eop"/>
          <w:rFonts w:ascii="Arial" w:hAnsi="Arial" w:cs="Arial"/>
          <w:sz w:val="22"/>
          <w:szCs w:val="22"/>
        </w:rPr>
        <w:t>2.1. Osiguranje visokih standarda i dostupnosti obrazovanja</w:t>
      </w:r>
    </w:p>
    <w:p w14:paraId="0C047817" w14:textId="1C2CEF61" w:rsidR="002100F3" w:rsidRDefault="002100F3" w:rsidP="002100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2E0CEF">
        <w:rPr>
          <w:rStyle w:val="eop"/>
          <w:rFonts w:ascii="Arial" w:hAnsi="Arial" w:cs="Arial"/>
          <w:sz w:val="22"/>
          <w:szCs w:val="22"/>
        </w:rPr>
        <w:t>Mjere: 2.1.2. Osiguranje i poboljšanje dostupnosti odgoja i obrazovanja djeci i njihovim roditeljima</w:t>
      </w:r>
      <w:r w:rsidR="00421A96">
        <w:rPr>
          <w:rStyle w:val="eop"/>
          <w:rFonts w:ascii="Arial" w:hAnsi="Arial" w:cs="Arial"/>
          <w:sz w:val="22"/>
          <w:szCs w:val="22"/>
        </w:rPr>
        <w:t xml:space="preserve"> i </w:t>
      </w:r>
      <w:r w:rsidR="00421A96" w:rsidRPr="002E0CEF">
        <w:rPr>
          <w:rStyle w:val="eop"/>
          <w:rFonts w:ascii="Arial" w:hAnsi="Arial" w:cs="Arial"/>
          <w:sz w:val="22"/>
          <w:szCs w:val="22"/>
        </w:rPr>
        <w:t xml:space="preserve">2.1.8. Osiguranje kvalitetnog odgojno obrazovnog kadra </w:t>
      </w:r>
      <w:r w:rsidR="00854F13">
        <w:rPr>
          <w:rStyle w:val="eop"/>
          <w:rFonts w:ascii="Arial" w:hAnsi="Arial" w:cs="Arial"/>
          <w:sz w:val="22"/>
          <w:szCs w:val="22"/>
        </w:rPr>
        <w:t>i</w:t>
      </w:r>
      <w:r w:rsidR="00421A96" w:rsidRPr="002E0CEF">
        <w:rPr>
          <w:rStyle w:val="eop"/>
          <w:rFonts w:ascii="Arial" w:hAnsi="Arial" w:cs="Arial"/>
          <w:sz w:val="22"/>
          <w:szCs w:val="22"/>
        </w:rPr>
        <w:t xml:space="preserve"> suradnje ključnih aktera</w:t>
      </w:r>
    </w:p>
    <w:p w14:paraId="227FC3AE" w14:textId="77777777" w:rsidR="002100F3" w:rsidRDefault="002100F3" w:rsidP="002100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A829BF7" w14:textId="77777777" w:rsidR="002100F3" w:rsidRDefault="002100F3" w:rsidP="002100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POKAZATELJI USPJEŠNOSTI:</w:t>
      </w:r>
    </w:p>
    <w:p w14:paraId="4303D64D" w14:textId="77777777" w:rsidR="0035692A" w:rsidRDefault="0035692A" w:rsidP="003569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Pokazatelji uspješnosti za mjeru 2.1.2 Osiguranje i poboljšanje dostupnosti odgoja i obrazovanja djeci i njihovim roditeljima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1E1C6964" w14:textId="77777777" w:rsidR="0035692A" w:rsidRDefault="0035692A" w:rsidP="002100F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1015"/>
        <w:gridCol w:w="1455"/>
        <w:gridCol w:w="1062"/>
        <w:gridCol w:w="1294"/>
        <w:gridCol w:w="1702"/>
      </w:tblGrid>
      <w:tr w:rsidR="006A7793" w14:paraId="5916FF7A" w14:textId="77777777" w:rsidTr="00625268">
        <w:trPr>
          <w:trHeight w:val="465"/>
        </w:trPr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5E980A4" w14:textId="77777777" w:rsidR="006A7793" w:rsidRDefault="006A7793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Pokazatelj rezultata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9F8C960" w14:textId="77777777" w:rsidR="006A7793" w:rsidRDefault="006A7793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Početna vrijednost- broj učenika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85251C1" w14:textId="77777777" w:rsidR="006A7793" w:rsidRDefault="006A7793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Ciljane vrijednosti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A7793" w14:paraId="707F993F" w14:textId="77777777" w:rsidTr="00625268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53C528" w14:textId="77777777" w:rsidR="006A7793" w:rsidRDefault="006A7793" w:rsidP="0062526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BF8791" w14:textId="77777777" w:rsidR="006A7793" w:rsidRDefault="006A7793" w:rsidP="0062526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48C09F11" w14:textId="77777777" w:rsidR="006A7793" w:rsidRPr="0089455D" w:rsidRDefault="006A7793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2024.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20A31D67" w14:textId="77777777" w:rsidR="006A7793" w:rsidRPr="0089455D" w:rsidRDefault="006A7793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2025.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2CABC42C" w14:textId="77777777" w:rsidR="006A7793" w:rsidRPr="0089455D" w:rsidRDefault="006A7793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2026.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549197F6" w14:textId="77777777" w:rsidR="006A7793" w:rsidRPr="0089455D" w:rsidRDefault="006A7793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2027.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A7793" w14:paraId="205FA5EF" w14:textId="77777777" w:rsidTr="00625268">
        <w:trPr>
          <w:trHeight w:val="150"/>
        </w:trPr>
        <w:tc>
          <w:tcPr>
            <w:tcW w:w="2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700C4" w14:textId="66E5E311" w:rsidR="006A7793" w:rsidRDefault="006A7793" w:rsidP="0062526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 xml:space="preserve">Povećanje broja učenika koji sudjeluju u programu </w:t>
            </w:r>
            <w:r w:rsidR="0035692A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Š</w:t>
            </w:r>
            <w:r w:rsidR="0035692A">
              <w:rPr>
                <w:rStyle w:val="normaltextrun"/>
                <w:color w:val="000000"/>
                <w:sz w:val="16"/>
                <w:szCs w:val="16"/>
              </w:rPr>
              <w:t>umske pedagogije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55B35" w14:textId="1A414438" w:rsidR="006A7793" w:rsidRDefault="0035692A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8F1B1" w14:textId="37632807" w:rsidR="006A7793" w:rsidRDefault="00187111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D13CE" w14:textId="1AF1728E" w:rsidR="006A7793" w:rsidRDefault="00187111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D8D05" w14:textId="34E09498" w:rsidR="006A7793" w:rsidRDefault="00187111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7C1BA" w14:textId="7200E614" w:rsidR="006A7793" w:rsidRDefault="00187111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</w:tbl>
    <w:p w14:paraId="30FE7328" w14:textId="77777777" w:rsidR="002100F3" w:rsidRDefault="002100F3" w:rsidP="002100F3">
      <w:pPr>
        <w:rPr>
          <w:rFonts w:ascii="Arial" w:eastAsia="Calibri" w:hAnsi="Arial" w:cs="Arial"/>
          <w:sz w:val="22"/>
          <w:szCs w:val="22"/>
        </w:rPr>
      </w:pPr>
    </w:p>
    <w:p w14:paraId="4625B33B" w14:textId="77777777" w:rsidR="00187111" w:rsidRPr="00DF7C01" w:rsidRDefault="00187111" w:rsidP="001871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Pokazatelji uspješnosti za </w:t>
      </w:r>
      <w:r w:rsidRPr="004E60C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mjeru </w:t>
      </w:r>
      <w:r w:rsidRPr="004E60CC">
        <w:rPr>
          <w:rFonts w:ascii="Arial" w:hAnsi="Arial" w:cs="Arial"/>
          <w:color w:val="000000"/>
          <w:sz w:val="22"/>
          <w:szCs w:val="22"/>
          <w:lang w:val="hr-HR"/>
        </w:rPr>
        <w:t>2.1.</w:t>
      </w:r>
      <w:r>
        <w:rPr>
          <w:rFonts w:ascii="Arial" w:hAnsi="Arial" w:cs="Arial"/>
          <w:color w:val="000000"/>
          <w:sz w:val="22"/>
          <w:szCs w:val="22"/>
          <w:lang w:val="hr-HR"/>
        </w:rPr>
        <w:t>8</w:t>
      </w:r>
      <w:r w:rsidRPr="00DF7C01">
        <w:rPr>
          <w:rFonts w:ascii="Arial" w:hAnsi="Arial" w:cs="Arial"/>
          <w:color w:val="000000"/>
          <w:sz w:val="22"/>
          <w:szCs w:val="22"/>
          <w:lang w:val="hr-HR"/>
        </w:rPr>
        <w:t>. Osiguranje kvalitetnog odgojno obrazovnog kadra i suradnje ključnih aktera</w:t>
      </w: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1015"/>
        <w:gridCol w:w="1455"/>
        <w:gridCol w:w="1062"/>
        <w:gridCol w:w="1294"/>
        <w:gridCol w:w="1702"/>
      </w:tblGrid>
      <w:tr w:rsidR="00187111" w14:paraId="79230CE2" w14:textId="77777777" w:rsidTr="00625268">
        <w:trPr>
          <w:trHeight w:val="465"/>
        </w:trPr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16E9E70" w14:textId="77777777" w:rsidR="00187111" w:rsidRDefault="00187111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Pokazatelj rezultata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BC0E84F" w14:textId="77777777" w:rsidR="00187111" w:rsidRDefault="00187111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Početna vrijednost- broj učenika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29CEC54" w14:textId="77777777" w:rsidR="00187111" w:rsidRDefault="00187111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Ciljane vrijednosti </w:t>
            </w: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87111" w14:paraId="5017B7FB" w14:textId="77777777" w:rsidTr="00625268">
        <w:trPr>
          <w:trHeight w:val="16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2270C" w14:textId="77777777" w:rsidR="00187111" w:rsidRDefault="00187111" w:rsidP="0062526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90D565" w14:textId="77777777" w:rsidR="00187111" w:rsidRDefault="00187111" w:rsidP="0062526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18575BF6" w14:textId="77777777" w:rsidR="00187111" w:rsidRPr="0089455D" w:rsidRDefault="00187111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2024.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6A6F9ECB" w14:textId="77777777" w:rsidR="00187111" w:rsidRPr="0089455D" w:rsidRDefault="00187111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2025.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572BB4F3" w14:textId="77777777" w:rsidR="00187111" w:rsidRPr="0089455D" w:rsidRDefault="00187111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2026.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DEBF7"/>
            <w:vAlign w:val="center"/>
            <w:hideMark/>
          </w:tcPr>
          <w:p w14:paraId="42C9BB00" w14:textId="77777777" w:rsidR="00187111" w:rsidRPr="0089455D" w:rsidRDefault="00187111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2027.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87111" w14:paraId="2499E44B" w14:textId="77777777" w:rsidTr="00625268">
        <w:trPr>
          <w:trHeight w:val="150"/>
        </w:trPr>
        <w:tc>
          <w:tcPr>
            <w:tcW w:w="2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9EEE0" w14:textId="77777777" w:rsidR="00187111" w:rsidRDefault="00187111" w:rsidP="0062526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 w:rsidRPr="00536164"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Provedba edukacija odgojno-obrazovnih djelatnika za stjecanje novih vještina i kompetencija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DE748" w14:textId="77DC10C7" w:rsidR="00187111" w:rsidRDefault="00187111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EA22E" w14:textId="5A0DC177" w:rsidR="00187111" w:rsidRDefault="00187111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07D33" w14:textId="5E6A40DB" w:rsidR="00187111" w:rsidRDefault="00187111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FFA19" w14:textId="17C6B6F1" w:rsidR="00187111" w:rsidRDefault="00187111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A7290" w14:textId="64B9CB22" w:rsidR="00187111" w:rsidRDefault="00187111" w:rsidP="006252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14:paraId="17918EF3" w14:textId="77777777" w:rsidR="00187111" w:rsidRPr="002100F3" w:rsidRDefault="00187111" w:rsidP="002100F3">
      <w:pPr>
        <w:rPr>
          <w:rFonts w:ascii="Arial" w:eastAsia="Calibri" w:hAnsi="Arial" w:cs="Arial"/>
          <w:sz w:val="22"/>
          <w:szCs w:val="22"/>
        </w:rPr>
      </w:pPr>
    </w:p>
    <w:p w14:paraId="79BFBF95" w14:textId="77777777" w:rsidR="008A3736" w:rsidRDefault="008A373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E4FAB32" w14:textId="77777777" w:rsidR="00574FF0" w:rsidRDefault="00574FF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ACE61B5" w14:textId="77777777" w:rsidR="00574FF0" w:rsidRDefault="00574FF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F1B8F35" w14:textId="3803BABA" w:rsidR="00C252A2" w:rsidRDefault="008A3736" w:rsidP="00BC40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color w:val="0D0D0D"/>
          <w:sz w:val="22"/>
          <w:szCs w:val="22"/>
        </w:rPr>
      </w:pPr>
      <w:r w:rsidRPr="008A3736">
        <w:rPr>
          <w:rFonts w:ascii="Arial" w:eastAsia="Calibri" w:hAnsi="Arial" w:cs="Arial"/>
          <w:b/>
          <w:color w:val="0D0D0D"/>
          <w:sz w:val="22"/>
          <w:szCs w:val="22"/>
        </w:rPr>
        <w:t>Ciljevi i prioriteti</w:t>
      </w:r>
      <w:r w:rsidR="008C6E04" w:rsidRPr="008A3736">
        <w:rPr>
          <w:rFonts w:ascii="Arial" w:eastAsia="Calibri" w:hAnsi="Arial" w:cs="Arial"/>
          <w:b/>
          <w:color w:val="0D0D0D"/>
          <w:sz w:val="22"/>
          <w:szCs w:val="22"/>
        </w:rPr>
        <w:t xml:space="preserve"> rada školske ustanove</w:t>
      </w:r>
    </w:p>
    <w:p w14:paraId="021F52C2" w14:textId="77777777" w:rsidR="007C1BB8" w:rsidRPr="007C1BB8" w:rsidRDefault="007C1BB8" w:rsidP="007C1BB8">
      <w:pPr>
        <w:pBdr>
          <w:top w:val="nil"/>
          <w:left w:val="nil"/>
          <w:bottom w:val="nil"/>
          <w:right w:val="nil"/>
          <w:between w:val="nil"/>
        </w:pBdr>
        <w:ind w:left="675"/>
        <w:jc w:val="both"/>
        <w:rPr>
          <w:rFonts w:ascii="Arial" w:eastAsia="Calibri" w:hAnsi="Arial" w:cs="Arial"/>
          <w:b/>
          <w:color w:val="0D0D0D"/>
          <w:sz w:val="22"/>
          <w:szCs w:val="22"/>
        </w:rPr>
      </w:pPr>
    </w:p>
    <w:p w14:paraId="577F533A" w14:textId="4DAA8366" w:rsidR="006D1F50" w:rsidRDefault="008C6E04" w:rsidP="005F3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A3736">
        <w:rPr>
          <w:rFonts w:ascii="Arial" w:eastAsia="Calibri" w:hAnsi="Arial" w:cs="Arial"/>
          <w:sz w:val="22"/>
          <w:szCs w:val="22"/>
        </w:rPr>
        <w:t>Prioritet škole je kvalitetno obrazovanje i odgoj učenika što se ostvaruje</w:t>
      </w:r>
      <w:r w:rsidR="00242773">
        <w:rPr>
          <w:rFonts w:ascii="Arial" w:eastAsia="Calibri" w:hAnsi="Arial" w:cs="Arial"/>
          <w:sz w:val="22"/>
          <w:szCs w:val="22"/>
        </w:rPr>
        <w:t xml:space="preserve"> </w:t>
      </w:r>
      <w:r w:rsidRPr="008A3736">
        <w:rPr>
          <w:rFonts w:ascii="Arial" w:eastAsia="Calibri" w:hAnsi="Arial" w:cs="Arial"/>
          <w:color w:val="000000"/>
          <w:sz w:val="22"/>
          <w:szCs w:val="22"/>
        </w:rPr>
        <w:t>stalnim usavršavanjem učitelja i podizanjem nastavnog standarda na višu razinu</w:t>
      </w:r>
      <w:r w:rsidR="00191059">
        <w:rPr>
          <w:rFonts w:ascii="Arial" w:eastAsia="Calibri" w:hAnsi="Arial" w:cs="Arial"/>
          <w:color w:val="000000"/>
          <w:sz w:val="22"/>
          <w:szCs w:val="22"/>
        </w:rPr>
        <w:t xml:space="preserve">. Cilj je škole </w:t>
      </w:r>
      <w:r w:rsidR="0015310B">
        <w:rPr>
          <w:rFonts w:ascii="Arial" w:eastAsia="Calibri" w:hAnsi="Arial" w:cs="Arial"/>
          <w:color w:val="000000"/>
          <w:sz w:val="22"/>
          <w:szCs w:val="22"/>
        </w:rPr>
        <w:t>u suradnji s</w:t>
      </w:r>
      <w:r w:rsidR="00191059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5F3AA5">
        <w:rPr>
          <w:rFonts w:ascii="Arial" w:eastAsia="Calibri" w:hAnsi="Arial" w:cs="Arial"/>
          <w:color w:val="000000"/>
          <w:sz w:val="22"/>
          <w:szCs w:val="22"/>
        </w:rPr>
        <w:t>roditeljima</w:t>
      </w:r>
      <w:r w:rsidR="00191059">
        <w:rPr>
          <w:rFonts w:ascii="Arial" w:eastAsia="Calibri" w:hAnsi="Arial" w:cs="Arial"/>
          <w:color w:val="000000"/>
          <w:sz w:val="22"/>
          <w:szCs w:val="22"/>
        </w:rPr>
        <w:t xml:space="preserve"> odgojiti dobre, empatične i uspješne ljude pune znanja koji se mogu snaći u svim životnim izazovima</w:t>
      </w:r>
      <w:r w:rsidR="00A71158">
        <w:rPr>
          <w:rFonts w:ascii="Arial" w:eastAsia="Calibri" w:hAnsi="Arial" w:cs="Arial"/>
          <w:color w:val="000000"/>
          <w:sz w:val="22"/>
          <w:szCs w:val="22"/>
        </w:rPr>
        <w:t xml:space="preserve"> te tako</w:t>
      </w:r>
      <w:r w:rsidR="005F3AA5">
        <w:rPr>
          <w:rFonts w:ascii="Arial" w:eastAsia="Calibri" w:hAnsi="Arial" w:cs="Arial"/>
          <w:color w:val="000000"/>
          <w:sz w:val="22"/>
          <w:szCs w:val="22"/>
        </w:rPr>
        <w:t xml:space="preserve"> činiti svijet boljim mjestom.</w:t>
      </w:r>
    </w:p>
    <w:p w14:paraId="4F0AFB97" w14:textId="77777777" w:rsidR="005F3AA5" w:rsidRDefault="005F3AA5" w:rsidP="005F3AA5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E3F7EDE" w14:textId="77777777" w:rsidR="005F3AA5" w:rsidRDefault="005F3AA5" w:rsidP="005F3AA5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730154" w14:textId="77777777" w:rsidR="00BD7BFF" w:rsidRDefault="007C1BB8" w:rsidP="008D1B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U Buzetu, </w:t>
      </w:r>
      <w:r w:rsidR="00BB1671">
        <w:rPr>
          <w:rFonts w:ascii="Arial" w:eastAsia="Calibri" w:hAnsi="Arial" w:cs="Arial"/>
          <w:color w:val="000000"/>
          <w:sz w:val="22"/>
          <w:szCs w:val="22"/>
        </w:rPr>
        <w:t>2</w:t>
      </w:r>
      <w:r w:rsidR="00A61362">
        <w:rPr>
          <w:rFonts w:ascii="Arial" w:eastAsia="Calibri" w:hAnsi="Arial" w:cs="Arial"/>
          <w:color w:val="000000"/>
          <w:sz w:val="22"/>
          <w:szCs w:val="22"/>
        </w:rPr>
        <w:t>4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BB1671">
        <w:rPr>
          <w:rFonts w:ascii="Arial" w:eastAsia="Calibri" w:hAnsi="Arial" w:cs="Arial"/>
          <w:color w:val="000000"/>
          <w:sz w:val="22"/>
          <w:szCs w:val="22"/>
        </w:rPr>
        <w:t>listopada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202</w:t>
      </w:r>
      <w:r w:rsidR="000C42F7">
        <w:rPr>
          <w:rFonts w:ascii="Arial" w:eastAsia="Calibri" w:hAnsi="Arial" w:cs="Arial"/>
          <w:color w:val="000000"/>
          <w:sz w:val="22"/>
          <w:szCs w:val="22"/>
        </w:rPr>
        <w:t>4</w:t>
      </w:r>
      <w:r>
        <w:rPr>
          <w:rFonts w:ascii="Arial" w:eastAsia="Calibri" w:hAnsi="Arial" w:cs="Arial"/>
          <w:color w:val="000000"/>
          <w:sz w:val="22"/>
          <w:szCs w:val="22"/>
        </w:rPr>
        <w:t>.godine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566710CB" w14:textId="77777777" w:rsidR="00BD7BFF" w:rsidRDefault="00BD7BFF" w:rsidP="008D1B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56E48FA" w14:textId="72870FD1" w:rsidR="00C252A2" w:rsidRDefault="00BD7BFF" w:rsidP="008D1B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7C1BB8">
        <w:rPr>
          <w:rFonts w:ascii="Arial" w:eastAsia="Calibri" w:hAnsi="Arial" w:cs="Arial"/>
          <w:color w:val="000000"/>
          <w:sz w:val="22"/>
          <w:szCs w:val="22"/>
        </w:rPr>
        <w:tab/>
      </w:r>
      <w:r w:rsidR="007C1BB8">
        <w:rPr>
          <w:rFonts w:ascii="Arial" w:eastAsia="Calibri" w:hAnsi="Arial" w:cs="Arial"/>
          <w:color w:val="000000"/>
          <w:sz w:val="22"/>
          <w:szCs w:val="22"/>
        </w:rPr>
        <w:tab/>
      </w:r>
      <w:r w:rsidR="007C1BB8">
        <w:rPr>
          <w:rFonts w:ascii="Arial" w:eastAsia="Calibri" w:hAnsi="Arial" w:cs="Arial"/>
          <w:color w:val="000000"/>
          <w:sz w:val="22"/>
          <w:szCs w:val="22"/>
        </w:rPr>
        <w:tab/>
        <w:t>Ravnateljica:</w:t>
      </w:r>
    </w:p>
    <w:p w14:paraId="0DC84E35" w14:textId="31F2A6BF" w:rsidR="007C1BB8" w:rsidRDefault="007C1BB8" w:rsidP="008D1B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Jadranka Bartolić Muzica, </w:t>
      </w:r>
      <w:r w:rsidR="00AB7E7F">
        <w:rPr>
          <w:rFonts w:ascii="Arial" w:eastAsia="Calibri" w:hAnsi="Arial" w:cs="Arial"/>
          <w:color w:val="000000"/>
          <w:sz w:val="22"/>
          <w:szCs w:val="22"/>
        </w:rPr>
        <w:t>prof.</w:t>
      </w:r>
    </w:p>
    <w:p w14:paraId="7320E55D" w14:textId="6997CAF0" w:rsidR="00BB1671" w:rsidRPr="008A3736" w:rsidRDefault="00BB1671" w:rsidP="002E0C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0B8760A1" w14:textId="666D59A1" w:rsidR="00C252A2" w:rsidRPr="00AB7E7F" w:rsidRDefault="008C6E04" w:rsidP="00BC6DD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</w:p>
    <w:sectPr w:rsidR="00C252A2" w:rsidRPr="00AB7E7F" w:rsidSect="00381D22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68473" w14:textId="77777777" w:rsidR="00912C86" w:rsidRDefault="00912C86">
      <w:r>
        <w:separator/>
      </w:r>
    </w:p>
  </w:endnote>
  <w:endnote w:type="continuationSeparator" w:id="0">
    <w:p w14:paraId="35F6CD45" w14:textId="77777777" w:rsidR="00912C86" w:rsidRDefault="0091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BCAB5" w14:textId="3A6C3940" w:rsidR="006B1630" w:rsidRDefault="006B16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1BA2">
      <w:rPr>
        <w:noProof/>
        <w:color w:val="000000"/>
      </w:rPr>
      <w:t>7</w:t>
    </w:r>
    <w:r>
      <w:rPr>
        <w:color w:val="000000"/>
      </w:rPr>
      <w:fldChar w:fldCharType="end"/>
    </w:r>
  </w:p>
  <w:p w14:paraId="25BC7479" w14:textId="77777777" w:rsidR="006B1630" w:rsidRDefault="006B16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0D78" w14:textId="75EC5E81" w:rsidR="006B1630" w:rsidRDefault="006B1630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A17C9B">
      <w:rPr>
        <w:noProof/>
      </w:rPr>
      <w:t>1</w:t>
    </w:r>
    <w:r>
      <w:fldChar w:fldCharType="end"/>
    </w:r>
  </w:p>
  <w:p w14:paraId="23728EF6" w14:textId="77777777" w:rsidR="006B1630" w:rsidRDefault="006B1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D11D5" w14:textId="77777777" w:rsidR="00912C86" w:rsidRDefault="00912C86">
      <w:r>
        <w:separator/>
      </w:r>
    </w:p>
  </w:footnote>
  <w:footnote w:type="continuationSeparator" w:id="0">
    <w:p w14:paraId="3E836BA8" w14:textId="77777777" w:rsidR="00912C86" w:rsidRDefault="0091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384EA" w14:textId="77777777" w:rsidR="00740007" w:rsidRDefault="00740007" w:rsidP="00740007">
    <w:pPr>
      <w:jc w:val="center"/>
      <w:rPr>
        <w:rFonts w:ascii="Open Sans" w:eastAsia="Open Sans" w:hAnsi="Open Sans" w:cs="Open Sans"/>
        <w:b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8573678" wp14:editId="04D166D9">
          <wp:simplePos x="0" y="0"/>
          <wp:positionH relativeFrom="column">
            <wp:posOffset>553085</wp:posOffset>
          </wp:positionH>
          <wp:positionV relativeFrom="paragraph">
            <wp:posOffset>33020</wp:posOffset>
          </wp:positionV>
          <wp:extent cx="800100" cy="800100"/>
          <wp:effectExtent l="0" t="0" r="0" b="0"/>
          <wp:wrapNone/>
          <wp:docPr id="1" name="image1.jpg" descr="grb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grb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Open Sans" w:eastAsia="Open Sans" w:hAnsi="Open Sans" w:cs="Open Sans"/>
        <w:b/>
      </w:rPr>
      <w:t>Osnovna škola „Vazmoslav Gržalja“</w:t>
    </w:r>
  </w:p>
  <w:p w14:paraId="4FEEEF1B" w14:textId="77777777" w:rsidR="00740007" w:rsidRDefault="00740007" w:rsidP="00740007">
    <w:pPr>
      <w:jc w:val="center"/>
      <w:rPr>
        <w:rFonts w:ascii="Open Sans" w:eastAsia="Open Sans" w:hAnsi="Open Sans" w:cs="Open Sans"/>
        <w:b/>
      </w:rPr>
    </w:pPr>
    <w:r>
      <w:rPr>
        <w:rFonts w:ascii="Open Sans" w:eastAsia="Open Sans" w:hAnsi="Open Sans" w:cs="Open Sans"/>
        <w:b/>
      </w:rPr>
      <w:t>II. istarske brigade 18</w:t>
    </w:r>
  </w:p>
  <w:p w14:paraId="1C57C071" w14:textId="77777777" w:rsidR="00740007" w:rsidRDefault="00740007" w:rsidP="00740007">
    <w:pPr>
      <w:jc w:val="center"/>
      <w:rPr>
        <w:rFonts w:ascii="Open Sans" w:eastAsia="Open Sans" w:hAnsi="Open Sans" w:cs="Open Sans"/>
        <w:b/>
      </w:rPr>
    </w:pPr>
    <w:r>
      <w:rPr>
        <w:rFonts w:ascii="Open Sans" w:eastAsia="Open Sans" w:hAnsi="Open Sans" w:cs="Open Sans"/>
        <w:b/>
      </w:rPr>
      <w:t>B u z e t</w:t>
    </w:r>
  </w:p>
  <w:p w14:paraId="6D7E7C86" w14:textId="77777777" w:rsidR="00740007" w:rsidRDefault="00740007" w:rsidP="00740007">
    <w:pPr>
      <w:jc w:val="center"/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>Tel. 052/662-856, fax: 662-643</w:t>
    </w:r>
  </w:p>
  <w:p w14:paraId="287C19D7" w14:textId="77777777" w:rsidR="00740007" w:rsidRDefault="00740007" w:rsidP="00740007">
    <w:pPr>
      <w:jc w:val="center"/>
      <w:rPr>
        <w:rFonts w:ascii="Bookman Old Style" w:eastAsia="Bookman Old Style" w:hAnsi="Bookman Old Style" w:cs="Bookman Old Style"/>
        <w:b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 xml:space="preserve">E-mail: </w:t>
    </w:r>
    <w:hyperlink r:id="rId2">
      <w:r>
        <w:rPr>
          <w:rFonts w:ascii="Bookman Old Style" w:eastAsia="Bookman Old Style" w:hAnsi="Bookman Old Style" w:cs="Bookman Old Style"/>
          <w:color w:val="0000FF"/>
          <w:sz w:val="20"/>
          <w:szCs w:val="20"/>
          <w:u w:val="single"/>
        </w:rPr>
        <w:t>ured@os-vgrzalja-buzet.skole.hr</w:t>
      </w:r>
    </w:hyperlink>
  </w:p>
  <w:p w14:paraId="3BF81C01" w14:textId="77777777" w:rsidR="00740007" w:rsidRPr="00005BDF" w:rsidRDefault="00740007" w:rsidP="007400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mo" w:eastAsia="Arimo" w:hAnsi="Arimo" w:cs="Arimo"/>
        <w:color w:val="000000"/>
        <w:sz w:val="18"/>
        <w:szCs w:val="18"/>
        <w:u w:val="single" w:color="00A84C"/>
      </w:rPr>
    </w:pPr>
    <w:r w:rsidRPr="00005BDF">
      <w:rPr>
        <w:rFonts w:ascii="Arimo" w:eastAsia="Arimo" w:hAnsi="Arimo" w:cs="Arimo"/>
        <w:color w:val="000000"/>
        <w:sz w:val="18"/>
        <w:szCs w:val="18"/>
        <w:u w:val="single" w:color="00A84C"/>
      </w:rPr>
      <w:t>____________________________________________________________________________________________________</w:t>
    </w:r>
  </w:p>
  <w:p w14:paraId="450E5883" w14:textId="77777777" w:rsidR="00E3592E" w:rsidRDefault="00E3592E">
    <w:pPr>
      <w:pStyle w:val="Zaglavlje"/>
    </w:pPr>
  </w:p>
  <w:p w14:paraId="6C0E7BBA" w14:textId="77777777" w:rsidR="006B1630" w:rsidRDefault="006B16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A7D"/>
    <w:multiLevelType w:val="multilevel"/>
    <w:tmpl w:val="4330168C"/>
    <w:lvl w:ilvl="0">
      <w:start w:val="1"/>
      <w:numFmt w:val="decimal"/>
      <w:lvlText w:val="%1.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1F55348"/>
    <w:multiLevelType w:val="multilevel"/>
    <w:tmpl w:val="6C881D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99682E"/>
    <w:multiLevelType w:val="multilevel"/>
    <w:tmpl w:val="D132E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1734B6"/>
    <w:multiLevelType w:val="multilevel"/>
    <w:tmpl w:val="E8405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C566E8"/>
    <w:multiLevelType w:val="multilevel"/>
    <w:tmpl w:val="507AE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543281"/>
    <w:multiLevelType w:val="multilevel"/>
    <w:tmpl w:val="6EF63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B17A51"/>
    <w:multiLevelType w:val="multilevel"/>
    <w:tmpl w:val="9C723E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u w:val="single"/>
      </w:rPr>
    </w:lvl>
  </w:abstractNum>
  <w:abstractNum w:abstractNumId="7" w15:restartNumberingAfterBreak="0">
    <w:nsid w:val="354723BB"/>
    <w:multiLevelType w:val="multilevel"/>
    <w:tmpl w:val="F24E1F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9A202BD"/>
    <w:multiLevelType w:val="multilevel"/>
    <w:tmpl w:val="6986A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7801F0D"/>
    <w:multiLevelType w:val="multilevel"/>
    <w:tmpl w:val="FC02A430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78966DB"/>
    <w:multiLevelType w:val="multilevel"/>
    <w:tmpl w:val="4330168C"/>
    <w:lvl w:ilvl="0">
      <w:start w:val="1"/>
      <w:numFmt w:val="decimal"/>
      <w:lvlText w:val="%1.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76880207"/>
    <w:multiLevelType w:val="multilevel"/>
    <w:tmpl w:val="E59C1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1545673">
    <w:abstractNumId w:val="11"/>
  </w:num>
  <w:num w:numId="2" w16cid:durableId="376130065">
    <w:abstractNumId w:val="9"/>
  </w:num>
  <w:num w:numId="3" w16cid:durableId="1995791196">
    <w:abstractNumId w:val="5"/>
  </w:num>
  <w:num w:numId="4" w16cid:durableId="671378720">
    <w:abstractNumId w:val="7"/>
  </w:num>
  <w:num w:numId="5" w16cid:durableId="934706380">
    <w:abstractNumId w:val="1"/>
  </w:num>
  <w:num w:numId="6" w16cid:durableId="940067620">
    <w:abstractNumId w:val="8"/>
  </w:num>
  <w:num w:numId="7" w16cid:durableId="1543521568">
    <w:abstractNumId w:val="6"/>
  </w:num>
  <w:num w:numId="8" w16cid:durableId="384572931">
    <w:abstractNumId w:val="3"/>
  </w:num>
  <w:num w:numId="9" w16cid:durableId="1282806185">
    <w:abstractNumId w:val="0"/>
  </w:num>
  <w:num w:numId="10" w16cid:durableId="432752012">
    <w:abstractNumId w:val="4"/>
  </w:num>
  <w:num w:numId="11" w16cid:durableId="189342681">
    <w:abstractNumId w:val="2"/>
  </w:num>
  <w:num w:numId="12" w16cid:durableId="1431271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A2"/>
    <w:rsid w:val="00005BDF"/>
    <w:rsid w:val="00013574"/>
    <w:rsid w:val="00023312"/>
    <w:rsid w:val="000250BE"/>
    <w:rsid w:val="00033541"/>
    <w:rsid w:val="00045D27"/>
    <w:rsid w:val="00047075"/>
    <w:rsid w:val="00050292"/>
    <w:rsid w:val="000570D8"/>
    <w:rsid w:val="00060FD8"/>
    <w:rsid w:val="00091F22"/>
    <w:rsid w:val="000934B0"/>
    <w:rsid w:val="00095949"/>
    <w:rsid w:val="00097724"/>
    <w:rsid w:val="000A415B"/>
    <w:rsid w:val="000B1842"/>
    <w:rsid w:val="000B320C"/>
    <w:rsid w:val="000B3783"/>
    <w:rsid w:val="000B5C86"/>
    <w:rsid w:val="000B6AF0"/>
    <w:rsid w:val="000C3B2F"/>
    <w:rsid w:val="000C42F7"/>
    <w:rsid w:val="000D3CA0"/>
    <w:rsid w:val="000D645C"/>
    <w:rsid w:val="000E34DB"/>
    <w:rsid w:val="000E7F8F"/>
    <w:rsid w:val="000F13D0"/>
    <w:rsid w:val="000F3981"/>
    <w:rsid w:val="000F4917"/>
    <w:rsid w:val="000F58A9"/>
    <w:rsid w:val="000F7FA4"/>
    <w:rsid w:val="001023B6"/>
    <w:rsid w:val="00105B95"/>
    <w:rsid w:val="00106BA4"/>
    <w:rsid w:val="001141EE"/>
    <w:rsid w:val="0012422C"/>
    <w:rsid w:val="00124C12"/>
    <w:rsid w:val="00127E1E"/>
    <w:rsid w:val="001326EC"/>
    <w:rsid w:val="0014290C"/>
    <w:rsid w:val="001451F7"/>
    <w:rsid w:val="00150647"/>
    <w:rsid w:val="0015310B"/>
    <w:rsid w:val="0015558D"/>
    <w:rsid w:val="001569A2"/>
    <w:rsid w:val="00157D06"/>
    <w:rsid w:val="00160012"/>
    <w:rsid w:val="00162EF4"/>
    <w:rsid w:val="001704C9"/>
    <w:rsid w:val="00173786"/>
    <w:rsid w:val="001747FA"/>
    <w:rsid w:val="00187111"/>
    <w:rsid w:val="00191059"/>
    <w:rsid w:val="00191E47"/>
    <w:rsid w:val="00193D78"/>
    <w:rsid w:val="001976A1"/>
    <w:rsid w:val="001A1DF2"/>
    <w:rsid w:val="001A4359"/>
    <w:rsid w:val="001A74A9"/>
    <w:rsid w:val="001A76C1"/>
    <w:rsid w:val="001B123C"/>
    <w:rsid w:val="001B2627"/>
    <w:rsid w:val="001C157C"/>
    <w:rsid w:val="001C26A5"/>
    <w:rsid w:val="001C3B5D"/>
    <w:rsid w:val="001D138E"/>
    <w:rsid w:val="001D31B2"/>
    <w:rsid w:val="001D5F45"/>
    <w:rsid w:val="001E01AA"/>
    <w:rsid w:val="001E3E5B"/>
    <w:rsid w:val="00206D2E"/>
    <w:rsid w:val="002100F3"/>
    <w:rsid w:val="00215651"/>
    <w:rsid w:val="00216BDA"/>
    <w:rsid w:val="00217A73"/>
    <w:rsid w:val="00225415"/>
    <w:rsid w:val="00225786"/>
    <w:rsid w:val="00227EBF"/>
    <w:rsid w:val="00232C29"/>
    <w:rsid w:val="00237869"/>
    <w:rsid w:val="00242773"/>
    <w:rsid w:val="00252A19"/>
    <w:rsid w:val="00261D84"/>
    <w:rsid w:val="002633F2"/>
    <w:rsid w:val="00267E41"/>
    <w:rsid w:val="00275BE8"/>
    <w:rsid w:val="00275F02"/>
    <w:rsid w:val="00286986"/>
    <w:rsid w:val="002A379B"/>
    <w:rsid w:val="002B4D7E"/>
    <w:rsid w:val="002C094C"/>
    <w:rsid w:val="002C1B01"/>
    <w:rsid w:val="002D13ED"/>
    <w:rsid w:val="002D576F"/>
    <w:rsid w:val="002D6F9E"/>
    <w:rsid w:val="002E04F8"/>
    <w:rsid w:val="002E0CEF"/>
    <w:rsid w:val="002E48AF"/>
    <w:rsid w:val="002E7F47"/>
    <w:rsid w:val="002F2B3E"/>
    <w:rsid w:val="002F4942"/>
    <w:rsid w:val="002F71D8"/>
    <w:rsid w:val="00300C42"/>
    <w:rsid w:val="00302E16"/>
    <w:rsid w:val="0030521E"/>
    <w:rsid w:val="00310C84"/>
    <w:rsid w:val="003118F6"/>
    <w:rsid w:val="00312DDF"/>
    <w:rsid w:val="003143FC"/>
    <w:rsid w:val="0031447D"/>
    <w:rsid w:val="003153A1"/>
    <w:rsid w:val="00315D39"/>
    <w:rsid w:val="00316F14"/>
    <w:rsid w:val="00317293"/>
    <w:rsid w:val="00317558"/>
    <w:rsid w:val="00335EEA"/>
    <w:rsid w:val="003424DC"/>
    <w:rsid w:val="00343F25"/>
    <w:rsid w:val="0035301C"/>
    <w:rsid w:val="0035692A"/>
    <w:rsid w:val="00357B26"/>
    <w:rsid w:val="00360904"/>
    <w:rsid w:val="00360F7C"/>
    <w:rsid w:val="00362CCE"/>
    <w:rsid w:val="003703E8"/>
    <w:rsid w:val="00381D22"/>
    <w:rsid w:val="003830F7"/>
    <w:rsid w:val="00387F86"/>
    <w:rsid w:val="0039494C"/>
    <w:rsid w:val="00394C00"/>
    <w:rsid w:val="003974BB"/>
    <w:rsid w:val="003A1C41"/>
    <w:rsid w:val="003A20FD"/>
    <w:rsid w:val="003A7273"/>
    <w:rsid w:val="003B2F02"/>
    <w:rsid w:val="003B359D"/>
    <w:rsid w:val="003B3D49"/>
    <w:rsid w:val="003B53E5"/>
    <w:rsid w:val="003B734F"/>
    <w:rsid w:val="003C0032"/>
    <w:rsid w:val="003C4E01"/>
    <w:rsid w:val="003C5968"/>
    <w:rsid w:val="003C70B4"/>
    <w:rsid w:val="003D595F"/>
    <w:rsid w:val="003F214A"/>
    <w:rsid w:val="003F399E"/>
    <w:rsid w:val="003F6259"/>
    <w:rsid w:val="00402993"/>
    <w:rsid w:val="00411376"/>
    <w:rsid w:val="004142E2"/>
    <w:rsid w:val="00421A96"/>
    <w:rsid w:val="00442CCC"/>
    <w:rsid w:val="00442F6C"/>
    <w:rsid w:val="00450376"/>
    <w:rsid w:val="0045057D"/>
    <w:rsid w:val="00450899"/>
    <w:rsid w:val="004555C5"/>
    <w:rsid w:val="0045590A"/>
    <w:rsid w:val="0046032E"/>
    <w:rsid w:val="004609FC"/>
    <w:rsid w:val="00462044"/>
    <w:rsid w:val="004814C4"/>
    <w:rsid w:val="00483DAA"/>
    <w:rsid w:val="00486380"/>
    <w:rsid w:val="004870F7"/>
    <w:rsid w:val="004A1494"/>
    <w:rsid w:val="004A30EF"/>
    <w:rsid w:val="004A5214"/>
    <w:rsid w:val="004B4525"/>
    <w:rsid w:val="004B6596"/>
    <w:rsid w:val="004C3808"/>
    <w:rsid w:val="004C51EC"/>
    <w:rsid w:val="004E3282"/>
    <w:rsid w:val="004E3E85"/>
    <w:rsid w:val="004E60CC"/>
    <w:rsid w:val="004E7089"/>
    <w:rsid w:val="004F0932"/>
    <w:rsid w:val="004F0F83"/>
    <w:rsid w:val="004F24EF"/>
    <w:rsid w:val="004F3A75"/>
    <w:rsid w:val="004F4AF2"/>
    <w:rsid w:val="0050158A"/>
    <w:rsid w:val="005016F6"/>
    <w:rsid w:val="00502F16"/>
    <w:rsid w:val="005103D8"/>
    <w:rsid w:val="00510F7C"/>
    <w:rsid w:val="00514A96"/>
    <w:rsid w:val="005238FE"/>
    <w:rsid w:val="00530851"/>
    <w:rsid w:val="00536164"/>
    <w:rsid w:val="00544E1A"/>
    <w:rsid w:val="00545E68"/>
    <w:rsid w:val="0055444E"/>
    <w:rsid w:val="0055501D"/>
    <w:rsid w:val="00555F2E"/>
    <w:rsid w:val="00565129"/>
    <w:rsid w:val="00571698"/>
    <w:rsid w:val="00574FF0"/>
    <w:rsid w:val="00581FAB"/>
    <w:rsid w:val="005832F5"/>
    <w:rsid w:val="00585D3B"/>
    <w:rsid w:val="00592631"/>
    <w:rsid w:val="00594266"/>
    <w:rsid w:val="005A3453"/>
    <w:rsid w:val="005B0DB2"/>
    <w:rsid w:val="005B5F03"/>
    <w:rsid w:val="005B7F89"/>
    <w:rsid w:val="005C3B06"/>
    <w:rsid w:val="005C4578"/>
    <w:rsid w:val="005D4515"/>
    <w:rsid w:val="005D4B14"/>
    <w:rsid w:val="005E1307"/>
    <w:rsid w:val="005E2624"/>
    <w:rsid w:val="005E40F5"/>
    <w:rsid w:val="005E551F"/>
    <w:rsid w:val="005F265E"/>
    <w:rsid w:val="005F3AA5"/>
    <w:rsid w:val="005F7098"/>
    <w:rsid w:val="00600B48"/>
    <w:rsid w:val="00601F65"/>
    <w:rsid w:val="00602983"/>
    <w:rsid w:val="006061ED"/>
    <w:rsid w:val="006074C5"/>
    <w:rsid w:val="006127FD"/>
    <w:rsid w:val="00626B37"/>
    <w:rsid w:val="00627783"/>
    <w:rsid w:val="00630A40"/>
    <w:rsid w:val="00631E51"/>
    <w:rsid w:val="00635399"/>
    <w:rsid w:val="00651EF2"/>
    <w:rsid w:val="0065503C"/>
    <w:rsid w:val="0065766F"/>
    <w:rsid w:val="0066081E"/>
    <w:rsid w:val="00680191"/>
    <w:rsid w:val="00694BB4"/>
    <w:rsid w:val="00696D22"/>
    <w:rsid w:val="0069774E"/>
    <w:rsid w:val="006A0350"/>
    <w:rsid w:val="006A6E31"/>
    <w:rsid w:val="006A7793"/>
    <w:rsid w:val="006A77CB"/>
    <w:rsid w:val="006B1630"/>
    <w:rsid w:val="006B3BAF"/>
    <w:rsid w:val="006B520B"/>
    <w:rsid w:val="006B67C2"/>
    <w:rsid w:val="006C3688"/>
    <w:rsid w:val="006D0BAE"/>
    <w:rsid w:val="006D1F50"/>
    <w:rsid w:val="006D55EB"/>
    <w:rsid w:val="006E01EB"/>
    <w:rsid w:val="006E4939"/>
    <w:rsid w:val="006E4BDE"/>
    <w:rsid w:val="006F09F2"/>
    <w:rsid w:val="006F1C0D"/>
    <w:rsid w:val="00701082"/>
    <w:rsid w:val="00701FFF"/>
    <w:rsid w:val="00703713"/>
    <w:rsid w:val="0071158F"/>
    <w:rsid w:val="00717A84"/>
    <w:rsid w:val="0073043E"/>
    <w:rsid w:val="00730BA1"/>
    <w:rsid w:val="00730C13"/>
    <w:rsid w:val="00731805"/>
    <w:rsid w:val="00736E79"/>
    <w:rsid w:val="00740007"/>
    <w:rsid w:val="00754580"/>
    <w:rsid w:val="00754E29"/>
    <w:rsid w:val="007734BD"/>
    <w:rsid w:val="007813DA"/>
    <w:rsid w:val="007878B4"/>
    <w:rsid w:val="00790CE3"/>
    <w:rsid w:val="007937EE"/>
    <w:rsid w:val="00794319"/>
    <w:rsid w:val="007B3BA1"/>
    <w:rsid w:val="007C1BB8"/>
    <w:rsid w:val="007C3F95"/>
    <w:rsid w:val="007D7375"/>
    <w:rsid w:val="007E05C5"/>
    <w:rsid w:val="007E087D"/>
    <w:rsid w:val="007F325C"/>
    <w:rsid w:val="007F3955"/>
    <w:rsid w:val="007F48B4"/>
    <w:rsid w:val="007F5AFC"/>
    <w:rsid w:val="007F79E5"/>
    <w:rsid w:val="008030F9"/>
    <w:rsid w:val="0082369B"/>
    <w:rsid w:val="00823B90"/>
    <w:rsid w:val="00826F1B"/>
    <w:rsid w:val="00827F39"/>
    <w:rsid w:val="00832BA1"/>
    <w:rsid w:val="00833E1A"/>
    <w:rsid w:val="00835A24"/>
    <w:rsid w:val="00837F68"/>
    <w:rsid w:val="0084275D"/>
    <w:rsid w:val="00847C73"/>
    <w:rsid w:val="00854C79"/>
    <w:rsid w:val="00854F13"/>
    <w:rsid w:val="0085538C"/>
    <w:rsid w:val="0086338D"/>
    <w:rsid w:val="00863D66"/>
    <w:rsid w:val="00864E1D"/>
    <w:rsid w:val="00865988"/>
    <w:rsid w:val="00880A56"/>
    <w:rsid w:val="00882F2E"/>
    <w:rsid w:val="008831BE"/>
    <w:rsid w:val="00883F90"/>
    <w:rsid w:val="0088424A"/>
    <w:rsid w:val="00885077"/>
    <w:rsid w:val="00893180"/>
    <w:rsid w:val="0089455D"/>
    <w:rsid w:val="00894AD5"/>
    <w:rsid w:val="0089568C"/>
    <w:rsid w:val="00896DEB"/>
    <w:rsid w:val="008A2B47"/>
    <w:rsid w:val="008A3736"/>
    <w:rsid w:val="008A5C44"/>
    <w:rsid w:val="008C0513"/>
    <w:rsid w:val="008C4BFA"/>
    <w:rsid w:val="008C6BAD"/>
    <w:rsid w:val="008C6E04"/>
    <w:rsid w:val="008D1B8E"/>
    <w:rsid w:val="008E4E7F"/>
    <w:rsid w:val="009045EA"/>
    <w:rsid w:val="00912B1E"/>
    <w:rsid w:val="00912C86"/>
    <w:rsid w:val="00913CA9"/>
    <w:rsid w:val="0091531D"/>
    <w:rsid w:val="00917557"/>
    <w:rsid w:val="009318A0"/>
    <w:rsid w:val="00934F4C"/>
    <w:rsid w:val="009415FE"/>
    <w:rsid w:val="0095094D"/>
    <w:rsid w:val="0096013C"/>
    <w:rsid w:val="00961902"/>
    <w:rsid w:val="00962392"/>
    <w:rsid w:val="0096715B"/>
    <w:rsid w:val="009678E0"/>
    <w:rsid w:val="0097422B"/>
    <w:rsid w:val="00981C08"/>
    <w:rsid w:val="009844AE"/>
    <w:rsid w:val="00987821"/>
    <w:rsid w:val="00990689"/>
    <w:rsid w:val="009A5089"/>
    <w:rsid w:val="009A66CF"/>
    <w:rsid w:val="009B4E88"/>
    <w:rsid w:val="009C2672"/>
    <w:rsid w:val="009C2E77"/>
    <w:rsid w:val="009C3CC5"/>
    <w:rsid w:val="009C4102"/>
    <w:rsid w:val="009C57BE"/>
    <w:rsid w:val="009C5C9C"/>
    <w:rsid w:val="009D11A7"/>
    <w:rsid w:val="009D266F"/>
    <w:rsid w:val="009D29F3"/>
    <w:rsid w:val="009D3133"/>
    <w:rsid w:val="009D4CEE"/>
    <w:rsid w:val="009E0C20"/>
    <w:rsid w:val="009E0C4D"/>
    <w:rsid w:val="009E2F29"/>
    <w:rsid w:val="009E6924"/>
    <w:rsid w:val="00A119F4"/>
    <w:rsid w:val="00A1390C"/>
    <w:rsid w:val="00A14CEE"/>
    <w:rsid w:val="00A14DC9"/>
    <w:rsid w:val="00A14F4A"/>
    <w:rsid w:val="00A17C9B"/>
    <w:rsid w:val="00A231AE"/>
    <w:rsid w:val="00A23810"/>
    <w:rsid w:val="00A3138C"/>
    <w:rsid w:val="00A33DC7"/>
    <w:rsid w:val="00A34D41"/>
    <w:rsid w:val="00A362A9"/>
    <w:rsid w:val="00A42026"/>
    <w:rsid w:val="00A539A6"/>
    <w:rsid w:val="00A61362"/>
    <w:rsid w:val="00A63D9A"/>
    <w:rsid w:val="00A66149"/>
    <w:rsid w:val="00A71158"/>
    <w:rsid w:val="00A747F1"/>
    <w:rsid w:val="00A866B1"/>
    <w:rsid w:val="00A86E48"/>
    <w:rsid w:val="00A953C1"/>
    <w:rsid w:val="00A97DCA"/>
    <w:rsid w:val="00AA1122"/>
    <w:rsid w:val="00AA79A6"/>
    <w:rsid w:val="00AB136F"/>
    <w:rsid w:val="00AB30CF"/>
    <w:rsid w:val="00AB4859"/>
    <w:rsid w:val="00AB6594"/>
    <w:rsid w:val="00AB7E7F"/>
    <w:rsid w:val="00AC4B54"/>
    <w:rsid w:val="00AC5C25"/>
    <w:rsid w:val="00AD144E"/>
    <w:rsid w:val="00AD1ADB"/>
    <w:rsid w:val="00AD2124"/>
    <w:rsid w:val="00AE0DFB"/>
    <w:rsid w:val="00AF4EB1"/>
    <w:rsid w:val="00AF6751"/>
    <w:rsid w:val="00B00DAF"/>
    <w:rsid w:val="00B01BA2"/>
    <w:rsid w:val="00B051C3"/>
    <w:rsid w:val="00B213CC"/>
    <w:rsid w:val="00B25FF6"/>
    <w:rsid w:val="00B30B4D"/>
    <w:rsid w:val="00B345B3"/>
    <w:rsid w:val="00B4282D"/>
    <w:rsid w:val="00B441E2"/>
    <w:rsid w:val="00B454E4"/>
    <w:rsid w:val="00B4613F"/>
    <w:rsid w:val="00B53A08"/>
    <w:rsid w:val="00B55146"/>
    <w:rsid w:val="00B567F9"/>
    <w:rsid w:val="00B746AF"/>
    <w:rsid w:val="00B8165C"/>
    <w:rsid w:val="00B86064"/>
    <w:rsid w:val="00B86164"/>
    <w:rsid w:val="00B87D0A"/>
    <w:rsid w:val="00B87FD6"/>
    <w:rsid w:val="00B9676E"/>
    <w:rsid w:val="00BA06B4"/>
    <w:rsid w:val="00BA2A7C"/>
    <w:rsid w:val="00BA2BFE"/>
    <w:rsid w:val="00BA373E"/>
    <w:rsid w:val="00BA6F92"/>
    <w:rsid w:val="00BB1671"/>
    <w:rsid w:val="00BB1C66"/>
    <w:rsid w:val="00BB5C35"/>
    <w:rsid w:val="00BC012A"/>
    <w:rsid w:val="00BC321A"/>
    <w:rsid w:val="00BC401F"/>
    <w:rsid w:val="00BC47AE"/>
    <w:rsid w:val="00BC6DD4"/>
    <w:rsid w:val="00BC7DC1"/>
    <w:rsid w:val="00BD1A8B"/>
    <w:rsid w:val="00BD31BA"/>
    <w:rsid w:val="00BD5817"/>
    <w:rsid w:val="00BD6665"/>
    <w:rsid w:val="00BD7BFF"/>
    <w:rsid w:val="00BE0313"/>
    <w:rsid w:val="00BE3A56"/>
    <w:rsid w:val="00BE4CB0"/>
    <w:rsid w:val="00BF1260"/>
    <w:rsid w:val="00BF378D"/>
    <w:rsid w:val="00BF412B"/>
    <w:rsid w:val="00BF58E3"/>
    <w:rsid w:val="00BF5E4A"/>
    <w:rsid w:val="00BF6FAB"/>
    <w:rsid w:val="00C01636"/>
    <w:rsid w:val="00C069F1"/>
    <w:rsid w:val="00C123F4"/>
    <w:rsid w:val="00C13229"/>
    <w:rsid w:val="00C16F31"/>
    <w:rsid w:val="00C22933"/>
    <w:rsid w:val="00C252A2"/>
    <w:rsid w:val="00C300FC"/>
    <w:rsid w:val="00C3724F"/>
    <w:rsid w:val="00C4617A"/>
    <w:rsid w:val="00C65C55"/>
    <w:rsid w:val="00C663C1"/>
    <w:rsid w:val="00C66E3D"/>
    <w:rsid w:val="00C67DA3"/>
    <w:rsid w:val="00C727A3"/>
    <w:rsid w:val="00C83EA4"/>
    <w:rsid w:val="00C850E1"/>
    <w:rsid w:val="00C90EED"/>
    <w:rsid w:val="00C96370"/>
    <w:rsid w:val="00CA398B"/>
    <w:rsid w:val="00CA3F26"/>
    <w:rsid w:val="00CA50D1"/>
    <w:rsid w:val="00CA779B"/>
    <w:rsid w:val="00CB37D2"/>
    <w:rsid w:val="00CB4F96"/>
    <w:rsid w:val="00CB6781"/>
    <w:rsid w:val="00CC0DFF"/>
    <w:rsid w:val="00CD5CF0"/>
    <w:rsid w:val="00CE1FA9"/>
    <w:rsid w:val="00CE3B05"/>
    <w:rsid w:val="00CE5902"/>
    <w:rsid w:val="00D022BF"/>
    <w:rsid w:val="00D0704A"/>
    <w:rsid w:val="00D07B0A"/>
    <w:rsid w:val="00D115F9"/>
    <w:rsid w:val="00D15A2C"/>
    <w:rsid w:val="00D21B93"/>
    <w:rsid w:val="00D234F9"/>
    <w:rsid w:val="00D244D9"/>
    <w:rsid w:val="00D3145B"/>
    <w:rsid w:val="00D42514"/>
    <w:rsid w:val="00D44243"/>
    <w:rsid w:val="00D45ED7"/>
    <w:rsid w:val="00D466B9"/>
    <w:rsid w:val="00D46ACE"/>
    <w:rsid w:val="00D604C1"/>
    <w:rsid w:val="00D6225E"/>
    <w:rsid w:val="00D77ED2"/>
    <w:rsid w:val="00D81AC8"/>
    <w:rsid w:val="00D85057"/>
    <w:rsid w:val="00D863A0"/>
    <w:rsid w:val="00D9710A"/>
    <w:rsid w:val="00DA76AE"/>
    <w:rsid w:val="00DB0720"/>
    <w:rsid w:val="00DB39C8"/>
    <w:rsid w:val="00DB5CA9"/>
    <w:rsid w:val="00DC168C"/>
    <w:rsid w:val="00DC1F57"/>
    <w:rsid w:val="00DC58C0"/>
    <w:rsid w:val="00DC6D39"/>
    <w:rsid w:val="00DD3352"/>
    <w:rsid w:val="00DE09C6"/>
    <w:rsid w:val="00DE1EB3"/>
    <w:rsid w:val="00DF55F8"/>
    <w:rsid w:val="00DF7C01"/>
    <w:rsid w:val="00DF7E7B"/>
    <w:rsid w:val="00E0080A"/>
    <w:rsid w:val="00E03E6C"/>
    <w:rsid w:val="00E1299B"/>
    <w:rsid w:val="00E338BF"/>
    <w:rsid w:val="00E3592E"/>
    <w:rsid w:val="00E36BC7"/>
    <w:rsid w:val="00E40BFE"/>
    <w:rsid w:val="00E41798"/>
    <w:rsid w:val="00E460C5"/>
    <w:rsid w:val="00E46F35"/>
    <w:rsid w:val="00E54415"/>
    <w:rsid w:val="00E555B1"/>
    <w:rsid w:val="00E6323E"/>
    <w:rsid w:val="00E64162"/>
    <w:rsid w:val="00E67602"/>
    <w:rsid w:val="00E809FD"/>
    <w:rsid w:val="00E83657"/>
    <w:rsid w:val="00E84FB1"/>
    <w:rsid w:val="00E87793"/>
    <w:rsid w:val="00E877A2"/>
    <w:rsid w:val="00E87DAE"/>
    <w:rsid w:val="00E87DE4"/>
    <w:rsid w:val="00E90D7C"/>
    <w:rsid w:val="00E93BB3"/>
    <w:rsid w:val="00EA5739"/>
    <w:rsid w:val="00EA6C78"/>
    <w:rsid w:val="00EB4AF1"/>
    <w:rsid w:val="00EC0430"/>
    <w:rsid w:val="00EC1159"/>
    <w:rsid w:val="00EC355E"/>
    <w:rsid w:val="00EC5031"/>
    <w:rsid w:val="00EC7945"/>
    <w:rsid w:val="00EE1BD3"/>
    <w:rsid w:val="00EE76EC"/>
    <w:rsid w:val="00EF565A"/>
    <w:rsid w:val="00F03B70"/>
    <w:rsid w:val="00F14E0E"/>
    <w:rsid w:val="00F17D76"/>
    <w:rsid w:val="00F25060"/>
    <w:rsid w:val="00F3142C"/>
    <w:rsid w:val="00F42753"/>
    <w:rsid w:val="00F4484C"/>
    <w:rsid w:val="00F45AD5"/>
    <w:rsid w:val="00F47C4C"/>
    <w:rsid w:val="00F50CFC"/>
    <w:rsid w:val="00F530B4"/>
    <w:rsid w:val="00F53172"/>
    <w:rsid w:val="00F535FE"/>
    <w:rsid w:val="00F57A81"/>
    <w:rsid w:val="00F85E2C"/>
    <w:rsid w:val="00F87429"/>
    <w:rsid w:val="00F9399E"/>
    <w:rsid w:val="00F97660"/>
    <w:rsid w:val="00FA3B37"/>
    <w:rsid w:val="00FB1F73"/>
    <w:rsid w:val="00FB23F8"/>
    <w:rsid w:val="00FB6828"/>
    <w:rsid w:val="00FC2163"/>
    <w:rsid w:val="00FC4DAB"/>
    <w:rsid w:val="00FD3924"/>
    <w:rsid w:val="00FE059E"/>
    <w:rsid w:val="00FE2E70"/>
    <w:rsid w:val="00FE3BCB"/>
    <w:rsid w:val="00FE6E07"/>
    <w:rsid w:val="00FE7FC3"/>
    <w:rsid w:val="00FF0421"/>
    <w:rsid w:val="0C665D76"/>
    <w:rsid w:val="0D3D0599"/>
    <w:rsid w:val="12ADE6AB"/>
    <w:rsid w:val="1ED41608"/>
    <w:rsid w:val="2DEAA9DD"/>
    <w:rsid w:val="46CF9D53"/>
    <w:rsid w:val="5058BBCD"/>
    <w:rsid w:val="69F23C03"/>
    <w:rsid w:val="7293E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DAE63"/>
  <w15:docId w15:val="{1F601349-E6DA-494B-89B0-60CC82AB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outlineLvl w:val="0"/>
    </w:pPr>
    <w:rPr>
      <w:b/>
    </w:rPr>
  </w:style>
  <w:style w:type="paragraph" w:styleId="Naslov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aglavlje">
    <w:name w:val="header"/>
    <w:basedOn w:val="Normal"/>
    <w:link w:val="ZaglavljeChar"/>
    <w:uiPriority w:val="99"/>
    <w:unhideWhenUsed/>
    <w:rsid w:val="00381D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1D22"/>
  </w:style>
  <w:style w:type="paragraph" w:styleId="Podnoje">
    <w:name w:val="footer"/>
    <w:basedOn w:val="Normal"/>
    <w:link w:val="PodnojeChar"/>
    <w:uiPriority w:val="99"/>
    <w:unhideWhenUsed/>
    <w:rsid w:val="00381D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1D22"/>
  </w:style>
  <w:style w:type="paragraph" w:customStyle="1" w:styleId="Standard">
    <w:name w:val="Standard"/>
    <w:rsid w:val="00BC321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StandardWeb">
    <w:name w:val="Normal (Web)"/>
    <w:basedOn w:val="Standard"/>
    <w:rsid w:val="00BC321A"/>
    <w:pPr>
      <w:spacing w:before="280" w:after="280"/>
    </w:pPr>
  </w:style>
  <w:style w:type="paragraph" w:customStyle="1" w:styleId="paragraph">
    <w:name w:val="paragraph"/>
    <w:basedOn w:val="Normal"/>
    <w:rsid w:val="00442F6C"/>
    <w:pPr>
      <w:spacing w:before="100" w:beforeAutospacing="1" w:after="100" w:afterAutospacing="1"/>
    </w:pPr>
    <w:rPr>
      <w:lang w:val="hr-BA" w:eastAsia="hr-BA"/>
    </w:rPr>
  </w:style>
  <w:style w:type="character" w:customStyle="1" w:styleId="normaltextrun">
    <w:name w:val="normaltextrun"/>
    <w:basedOn w:val="Zadanifontodlomka"/>
    <w:rsid w:val="00442F6C"/>
  </w:style>
  <w:style w:type="character" w:customStyle="1" w:styleId="eop">
    <w:name w:val="eop"/>
    <w:basedOn w:val="Zadanifontodlomka"/>
    <w:rsid w:val="00442F6C"/>
  </w:style>
  <w:style w:type="paragraph" w:styleId="Odlomakpopisa">
    <w:name w:val="List Paragraph"/>
    <w:basedOn w:val="Normal"/>
    <w:uiPriority w:val="34"/>
    <w:qFormat/>
    <w:rsid w:val="00442F6C"/>
    <w:pPr>
      <w:ind w:left="720"/>
      <w:contextualSpacing/>
    </w:pPr>
  </w:style>
  <w:style w:type="character" w:customStyle="1" w:styleId="scxw153710004">
    <w:name w:val="scxw153710004"/>
    <w:basedOn w:val="Zadanifontodlomka"/>
    <w:rsid w:val="00442F6C"/>
  </w:style>
  <w:style w:type="table" w:styleId="Reetkatablice">
    <w:name w:val="Table Grid"/>
    <w:basedOn w:val="Obinatablica"/>
    <w:uiPriority w:val="39"/>
    <w:unhideWhenUsed/>
    <w:rsid w:val="0063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8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2223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6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vgrzalja-buzet.skole.hr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10</Pages>
  <Words>3435</Words>
  <Characters>19582</Characters>
  <Application>Microsoft Office Word</Application>
  <DocSecurity>0</DocSecurity>
  <Lines>163</Lines>
  <Paragraphs>45</Paragraphs>
  <ScaleCrop>false</ScaleCrop>
  <Company/>
  <LinksUpToDate>false</LinksUpToDate>
  <CharactersWithSpaces>22972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Lucana</dc:creator>
  <cp:lastModifiedBy>Damiana Črnac Krušvar</cp:lastModifiedBy>
  <cp:revision>242</cp:revision>
  <cp:lastPrinted>2021-12-18T14:31:00Z</cp:lastPrinted>
  <dcterms:created xsi:type="dcterms:W3CDTF">2024-10-21T09:22:00Z</dcterms:created>
  <dcterms:modified xsi:type="dcterms:W3CDTF">2025-02-28T14:25:00Z</dcterms:modified>
</cp:coreProperties>
</file>